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E2CED" w:rsidRDefault="009F064A">
      <w:pPr>
        <w:spacing w:before="240" w:after="0" w:line="276" w:lineRule="auto"/>
        <w:jc w:val="center"/>
        <w:rPr>
          <w:rFonts w:ascii="Arial" w:eastAsia="Arial" w:hAnsi="Arial" w:cs="Arial"/>
          <w:b/>
          <w:sz w:val="28"/>
          <w:szCs w:val="28"/>
        </w:rPr>
      </w:pPr>
      <w:r>
        <w:rPr>
          <w:rFonts w:ascii="Arial" w:eastAsia="Arial" w:hAnsi="Arial" w:cs="Arial"/>
          <w:b/>
          <w:sz w:val="28"/>
          <w:szCs w:val="28"/>
        </w:rPr>
        <w:t>Termeni și Condiții Clienți</w:t>
      </w:r>
    </w:p>
    <w:p w14:paraId="00000002" w14:textId="77777777" w:rsidR="00DE2CED" w:rsidRDefault="009F064A">
      <w:pPr>
        <w:spacing w:before="240" w:after="0" w:line="276" w:lineRule="auto"/>
        <w:jc w:val="center"/>
        <w:rPr>
          <w:rFonts w:ascii="Arial" w:eastAsia="Arial" w:hAnsi="Arial" w:cs="Arial"/>
          <w:b/>
          <w:color w:val="1155CC"/>
          <w:sz w:val="28"/>
          <w:szCs w:val="28"/>
          <w:u w:val="single"/>
        </w:rPr>
      </w:pPr>
      <w:hyperlink r:id="rId5">
        <w:r>
          <w:rPr>
            <w:rFonts w:ascii="Arial" w:eastAsia="Arial" w:hAnsi="Arial" w:cs="Arial"/>
            <w:b/>
            <w:color w:val="1155CC"/>
            <w:sz w:val="28"/>
            <w:szCs w:val="28"/>
            <w:u w:val="single"/>
          </w:rPr>
          <w:t>www.roditorfoodmarket.ro</w:t>
        </w:r>
      </w:hyperlink>
    </w:p>
    <w:p w14:paraId="00000003"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04"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05" w14:textId="77777777" w:rsidR="00DE2CED" w:rsidRDefault="009F064A">
      <w:pPr>
        <w:spacing w:before="240" w:after="0" w:line="276" w:lineRule="auto"/>
        <w:jc w:val="both"/>
        <w:rPr>
          <w:rFonts w:ascii="Arial" w:eastAsia="Arial" w:hAnsi="Arial" w:cs="Arial"/>
        </w:rPr>
      </w:pPr>
      <w:r>
        <w:rPr>
          <w:rFonts w:ascii="Arial" w:eastAsia="Arial" w:hAnsi="Arial" w:cs="Arial"/>
        </w:rPr>
        <w:t>Termenii și condițiile prezente (denumite în continuare „</w:t>
      </w:r>
      <w:r>
        <w:rPr>
          <w:rFonts w:ascii="Arial" w:eastAsia="Arial" w:hAnsi="Arial" w:cs="Arial"/>
          <w:b/>
          <w:i/>
        </w:rPr>
        <w:t>Termeni și Condiții</w:t>
      </w:r>
      <w:r>
        <w:rPr>
          <w:rFonts w:ascii="Arial" w:eastAsia="Arial" w:hAnsi="Arial" w:cs="Arial"/>
        </w:rPr>
        <w:t>”) reglementează relația contractuală dintre Vânzător, persoana care vinde Produsele prin intermediul Platformei Roditor pusă la dispoziție de Roditor, și Client, persoana care achiziționează Produsele prin intermediul Platformei Roditor.</w:t>
      </w:r>
    </w:p>
    <w:p w14:paraId="00000006"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07"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1.</w:t>
      </w:r>
      <w:r>
        <w:rPr>
          <w:rFonts w:ascii="Times New Roman" w:eastAsia="Times New Roman" w:hAnsi="Times New Roman" w:cs="Times New Roman"/>
          <w:sz w:val="14"/>
          <w:szCs w:val="14"/>
        </w:rPr>
        <w:t xml:space="preserve">        </w:t>
      </w:r>
      <w:r>
        <w:rPr>
          <w:rFonts w:ascii="Arial" w:eastAsia="Arial" w:hAnsi="Arial" w:cs="Arial"/>
          <w:b/>
          <w:sz w:val="28"/>
          <w:szCs w:val="28"/>
        </w:rPr>
        <w:t xml:space="preserve">Cine </w:t>
      </w:r>
      <w:r>
        <w:rPr>
          <w:rFonts w:ascii="Arial" w:eastAsia="Arial" w:hAnsi="Arial" w:cs="Arial"/>
          <w:b/>
          <w:sz w:val="28"/>
          <w:szCs w:val="28"/>
        </w:rPr>
        <w:t>suntem?</w:t>
      </w:r>
    </w:p>
    <w:p w14:paraId="00000008" w14:textId="77777777" w:rsidR="00DE2CED" w:rsidRDefault="009F064A">
      <w:pPr>
        <w:spacing w:before="240" w:after="0" w:line="276" w:lineRule="auto"/>
        <w:jc w:val="both"/>
        <w:rPr>
          <w:rFonts w:ascii="Arial" w:eastAsia="Arial" w:hAnsi="Arial" w:cs="Arial"/>
          <w:b/>
        </w:rPr>
      </w:pPr>
      <w:r>
        <w:rPr>
          <w:rFonts w:ascii="Arial" w:eastAsia="Arial" w:hAnsi="Arial" w:cs="Arial"/>
          <w:b/>
        </w:rPr>
        <w:t xml:space="preserve"> </w:t>
      </w:r>
    </w:p>
    <w:p w14:paraId="00000009" w14:textId="77777777" w:rsidR="00DE2CED" w:rsidRDefault="009F064A">
      <w:pPr>
        <w:spacing w:after="0" w:line="276" w:lineRule="auto"/>
        <w:ind w:left="560"/>
        <w:jc w:val="both"/>
        <w:rPr>
          <w:rFonts w:ascii="Arial" w:eastAsia="Arial" w:hAnsi="Arial" w:cs="Arial"/>
        </w:rPr>
      </w:pPr>
      <w:r>
        <w:rPr>
          <w:rFonts w:ascii="Arial" w:eastAsia="Arial" w:hAnsi="Arial" w:cs="Arial"/>
          <w:b/>
        </w:rPr>
        <w:t>1.1.</w:t>
      </w:r>
      <w:r>
        <w:rPr>
          <w:rFonts w:ascii="Times New Roman" w:eastAsia="Times New Roman" w:hAnsi="Times New Roman" w:cs="Times New Roman"/>
          <w:sz w:val="14"/>
          <w:szCs w:val="14"/>
        </w:rPr>
        <w:t xml:space="preserve">     </w:t>
      </w:r>
      <w:r>
        <w:rPr>
          <w:rFonts w:ascii="Arial" w:eastAsia="Arial" w:hAnsi="Arial" w:cs="Arial"/>
          <w:b/>
        </w:rPr>
        <w:t xml:space="preserve">www.RoditorFoodMarket.ro </w:t>
      </w:r>
      <w:r>
        <w:rPr>
          <w:rFonts w:ascii="Arial" w:eastAsia="Arial" w:hAnsi="Arial" w:cs="Arial"/>
        </w:rPr>
        <w:t>este o platformă de prezentare și vânzare (denumită în continuare “</w:t>
      </w:r>
      <w:r>
        <w:rPr>
          <w:rFonts w:ascii="Arial" w:eastAsia="Arial" w:hAnsi="Arial" w:cs="Arial"/>
          <w:b/>
          <w:i/>
        </w:rPr>
        <w:t>Platforma Roditor</w:t>
      </w:r>
      <w:r>
        <w:rPr>
          <w:rFonts w:ascii="Arial" w:eastAsia="Arial" w:hAnsi="Arial" w:cs="Arial"/>
        </w:rPr>
        <w:t>”) dedicată noului val de antreprenori care oferă produse naturale și artizanale, precum: bere, vin, lactate, legume, dulcețuri,</w:t>
      </w:r>
      <w:r>
        <w:rPr>
          <w:rFonts w:ascii="Arial" w:eastAsia="Arial" w:hAnsi="Arial" w:cs="Arial"/>
        </w:rPr>
        <w:t xml:space="preserve"> produse de panificație, plante în ghiveci, ustensile și accesorii pentru bucătărie cu design specific.</w:t>
      </w:r>
    </w:p>
    <w:p w14:paraId="0000000A"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0B" w14:textId="73F59565" w:rsidR="00DE2CED" w:rsidRDefault="009F064A">
      <w:pPr>
        <w:spacing w:after="0" w:line="276" w:lineRule="auto"/>
        <w:ind w:left="560"/>
        <w:jc w:val="both"/>
        <w:rPr>
          <w:rFonts w:ascii="Arial" w:eastAsia="Arial" w:hAnsi="Arial" w:cs="Arial"/>
        </w:rPr>
      </w:pPr>
      <w:r>
        <w:rPr>
          <w:rFonts w:ascii="Arial" w:eastAsia="Arial" w:hAnsi="Arial" w:cs="Arial"/>
          <w:b/>
        </w:rPr>
        <w:t>1.2.</w:t>
      </w:r>
      <w:r>
        <w:rPr>
          <w:rFonts w:ascii="Times New Roman" w:eastAsia="Times New Roman" w:hAnsi="Times New Roman" w:cs="Times New Roman"/>
          <w:sz w:val="14"/>
          <w:szCs w:val="14"/>
        </w:rPr>
        <w:t xml:space="preserve">     </w:t>
      </w:r>
      <w:r>
        <w:rPr>
          <w:rFonts w:ascii="Arial" w:eastAsia="Arial" w:hAnsi="Arial" w:cs="Arial"/>
        </w:rPr>
        <w:t xml:space="preserve">Platforma Roditor este dezvoltată și este administrată de </w:t>
      </w:r>
      <w:r>
        <w:rPr>
          <w:rFonts w:ascii="Arial" w:eastAsia="Arial" w:hAnsi="Arial" w:cs="Arial"/>
          <w:b/>
        </w:rPr>
        <w:t xml:space="preserve">ANTREPRIZA CREATIVA S.R.L., </w:t>
      </w:r>
      <w:r>
        <w:rPr>
          <w:rFonts w:ascii="Arial" w:eastAsia="Arial" w:hAnsi="Arial" w:cs="Arial"/>
        </w:rPr>
        <w:t>o societate cu răspundere limitată, cu sediul social în</w:t>
      </w:r>
      <w:r>
        <w:rPr>
          <w:rFonts w:ascii="Arial" w:eastAsia="Arial" w:hAnsi="Arial" w:cs="Arial"/>
        </w:rPr>
        <w:t xml:space="preserve"> București, sector 1, Calea Plevnei nr. 16, apartament nr. 11/1, camera nr. 1, etaj 4, înregistrată la Oficiul Registrului Comerțului de pe lângă Tribunalul București sub nr. J40/4178/28.03.2017, cod unic de înregistrare RO37288213, cont IBAN nr. RO54BACX0</w:t>
      </w:r>
      <w:r>
        <w:rPr>
          <w:rFonts w:ascii="Arial" w:eastAsia="Arial" w:hAnsi="Arial" w:cs="Arial"/>
        </w:rPr>
        <w:t>000002034246000 deschis la UniCredit Bank (denumită în continuare “</w:t>
      </w:r>
      <w:r>
        <w:rPr>
          <w:rFonts w:ascii="Arial" w:eastAsia="Arial" w:hAnsi="Arial" w:cs="Arial"/>
          <w:b/>
          <w:i/>
        </w:rPr>
        <w:t>Roditor</w:t>
      </w:r>
      <w:bookmarkStart w:id="0" w:name="_GoBack"/>
      <w:r w:rsidRPr="009F064A">
        <w:rPr>
          <w:rFonts w:ascii="Arial" w:eastAsia="Arial" w:hAnsi="Arial" w:cs="Arial"/>
        </w:rPr>
        <w:t>”),</w:t>
      </w:r>
      <w:r w:rsidRPr="009F064A">
        <w:rPr>
          <w:rStyle w:val="Title"/>
          <w:rFonts w:ascii="Arial" w:hAnsi="Arial" w:cs="Arial"/>
        </w:rPr>
        <w:t xml:space="preserve"> </w:t>
      </w:r>
      <w:r w:rsidRPr="009F064A">
        <w:rPr>
          <w:rStyle w:val="Strong"/>
          <w:rFonts w:ascii="Arial" w:hAnsi="Arial" w:cs="Arial"/>
        </w:rPr>
        <w:t>Adresă de corespondență:</w:t>
      </w:r>
      <w:r w:rsidRPr="009F064A">
        <w:rPr>
          <w:rFonts w:ascii="Arial" w:hAnsi="Arial" w:cs="Arial"/>
        </w:rPr>
        <w:t xml:space="preserve"> Bucuresti, Ion Brezoianu 23-25, corp B, Talent Garden</w:t>
      </w:r>
      <w:r>
        <w:rPr>
          <w:rFonts w:ascii="Arial" w:eastAsia="Arial" w:hAnsi="Arial" w:cs="Arial"/>
        </w:rPr>
        <w:t>.</w:t>
      </w:r>
    </w:p>
    <w:bookmarkEnd w:id="0"/>
    <w:p w14:paraId="0000000C"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0D"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0E"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2.</w:t>
      </w:r>
      <w:r>
        <w:rPr>
          <w:rFonts w:ascii="Times New Roman" w:eastAsia="Times New Roman" w:hAnsi="Times New Roman" w:cs="Times New Roman"/>
          <w:sz w:val="14"/>
          <w:szCs w:val="14"/>
        </w:rPr>
        <w:t xml:space="preserve">        </w:t>
      </w:r>
      <w:r>
        <w:rPr>
          <w:rFonts w:ascii="Arial" w:eastAsia="Arial" w:hAnsi="Arial" w:cs="Arial"/>
          <w:b/>
          <w:sz w:val="28"/>
          <w:szCs w:val="28"/>
        </w:rPr>
        <w:t>Contul Roditor</w:t>
      </w:r>
    </w:p>
    <w:p w14:paraId="0000000F"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10" w14:textId="77777777" w:rsidR="00DE2CED" w:rsidRDefault="009F064A">
      <w:pPr>
        <w:spacing w:before="240" w:after="240"/>
        <w:ind w:left="560"/>
        <w:jc w:val="both"/>
        <w:rPr>
          <w:rFonts w:ascii="Arial" w:eastAsia="Arial" w:hAnsi="Arial" w:cs="Arial"/>
        </w:rPr>
      </w:pPr>
      <w:r>
        <w:rPr>
          <w:rFonts w:ascii="Arial" w:eastAsia="Arial" w:hAnsi="Arial" w:cs="Arial"/>
          <w:b/>
        </w:rPr>
        <w:t>2.1.</w:t>
      </w:r>
      <w:r>
        <w:rPr>
          <w:rFonts w:ascii="Times New Roman" w:eastAsia="Times New Roman" w:hAnsi="Times New Roman" w:cs="Times New Roman"/>
          <w:sz w:val="14"/>
          <w:szCs w:val="14"/>
        </w:rPr>
        <w:t xml:space="preserve">     </w:t>
      </w:r>
      <w:r>
        <w:rPr>
          <w:rFonts w:ascii="Arial" w:eastAsia="Arial" w:hAnsi="Arial" w:cs="Arial"/>
        </w:rPr>
        <w:t xml:space="preserve">În cazul în care dorești să te înscrii pe Platforma Roditor, să achiziționezi produse înscrise pe Platforma Roditor de către Vânzător și sa fii la curent cu ofertele și evenimentele Roditor, completează </w:t>
      </w:r>
      <w:r>
        <w:rPr>
          <w:rFonts w:ascii="Arial" w:eastAsia="Arial" w:hAnsi="Arial" w:cs="Arial"/>
          <w:b/>
        </w:rPr>
        <w:t>formularul disponibil pe Platforma Roditor</w:t>
      </w:r>
      <w:r>
        <w:rPr>
          <w:rFonts w:ascii="Arial" w:eastAsia="Arial" w:hAnsi="Arial" w:cs="Arial"/>
        </w:rPr>
        <w:t xml:space="preserve"> cu informa</w:t>
      </w:r>
      <w:r>
        <w:rPr>
          <w:rFonts w:ascii="Arial" w:eastAsia="Arial" w:hAnsi="Arial" w:cs="Arial"/>
        </w:rPr>
        <w:t>ț</w:t>
      </w:r>
      <w:r>
        <w:rPr>
          <w:rFonts w:ascii="Arial" w:eastAsia="Arial" w:hAnsi="Arial" w:cs="Arial"/>
        </w:rPr>
        <w:t>ii reale, corecte și complete, exprimă-ți consimțământul cu privire la Politica privind prelucrarea datelor cu caracter personal și transmite formularul către noi prin intermediul Platformei Roditor.</w:t>
      </w:r>
    </w:p>
    <w:p w14:paraId="00000011"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12" w14:textId="77777777" w:rsidR="00DE2CED" w:rsidRDefault="009F064A">
      <w:pPr>
        <w:spacing w:after="0" w:line="276" w:lineRule="auto"/>
        <w:ind w:left="560"/>
        <w:jc w:val="both"/>
        <w:rPr>
          <w:rFonts w:ascii="Arial" w:eastAsia="Arial" w:hAnsi="Arial" w:cs="Arial"/>
        </w:rPr>
      </w:pPr>
      <w:r>
        <w:rPr>
          <w:rFonts w:ascii="Arial" w:eastAsia="Arial" w:hAnsi="Arial" w:cs="Arial"/>
          <w:b/>
        </w:rPr>
        <w:lastRenderedPageBreak/>
        <w:t>2.2.</w:t>
      </w:r>
      <w:r>
        <w:rPr>
          <w:rFonts w:ascii="Times New Roman" w:eastAsia="Times New Roman" w:hAnsi="Times New Roman" w:cs="Times New Roman"/>
          <w:sz w:val="14"/>
          <w:szCs w:val="14"/>
        </w:rPr>
        <w:t xml:space="preserve">     </w:t>
      </w:r>
      <w:r>
        <w:rPr>
          <w:rFonts w:ascii="Arial" w:eastAsia="Arial" w:hAnsi="Arial" w:cs="Arial"/>
        </w:rPr>
        <w:t>Toate comunicările între Roditor, Vânzător ș</w:t>
      </w:r>
      <w:r>
        <w:rPr>
          <w:rFonts w:ascii="Arial" w:eastAsia="Arial" w:hAnsi="Arial" w:cs="Arial"/>
        </w:rPr>
        <w:t>i Client vor fi efectuate exclusiv prin intermediul Contului Roditor sau în cazul unei Comenzi plasate fără crearea Contul Roditor prin e-mail.</w:t>
      </w:r>
    </w:p>
    <w:p w14:paraId="00000013"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14" w14:textId="77777777" w:rsidR="00DE2CED" w:rsidRDefault="009F064A">
      <w:pPr>
        <w:spacing w:after="0" w:line="276" w:lineRule="auto"/>
        <w:ind w:left="560"/>
        <w:jc w:val="both"/>
        <w:rPr>
          <w:rFonts w:ascii="Arial" w:eastAsia="Arial" w:hAnsi="Arial" w:cs="Arial"/>
        </w:rPr>
      </w:pPr>
      <w:r>
        <w:rPr>
          <w:rFonts w:ascii="Arial" w:eastAsia="Arial" w:hAnsi="Arial" w:cs="Arial"/>
          <w:b/>
        </w:rPr>
        <w:t>2.3.</w:t>
      </w:r>
      <w:r>
        <w:rPr>
          <w:rFonts w:ascii="Times New Roman" w:eastAsia="Times New Roman" w:hAnsi="Times New Roman" w:cs="Times New Roman"/>
          <w:sz w:val="14"/>
          <w:szCs w:val="14"/>
        </w:rPr>
        <w:t xml:space="preserve">     </w:t>
      </w:r>
      <w:r>
        <w:rPr>
          <w:rFonts w:ascii="Arial" w:eastAsia="Arial" w:hAnsi="Arial" w:cs="Arial"/>
        </w:rPr>
        <w:t>Clientul este responsabil pentru gestionarea și siguranța Contului Roditor.</w:t>
      </w:r>
    </w:p>
    <w:p w14:paraId="00000015"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16" w14:textId="77777777" w:rsidR="00DE2CED" w:rsidRDefault="009F064A">
      <w:pPr>
        <w:spacing w:after="0" w:line="276" w:lineRule="auto"/>
        <w:ind w:left="560"/>
        <w:jc w:val="both"/>
        <w:rPr>
          <w:rFonts w:ascii="Arial" w:eastAsia="Arial" w:hAnsi="Arial" w:cs="Arial"/>
        </w:rPr>
      </w:pPr>
      <w:r>
        <w:rPr>
          <w:rFonts w:ascii="Arial" w:eastAsia="Arial" w:hAnsi="Arial" w:cs="Arial"/>
          <w:b/>
        </w:rPr>
        <w:t>2.4.</w:t>
      </w:r>
      <w:r>
        <w:rPr>
          <w:rFonts w:ascii="Times New Roman" w:eastAsia="Times New Roman" w:hAnsi="Times New Roman" w:cs="Times New Roman"/>
          <w:sz w:val="14"/>
          <w:szCs w:val="14"/>
        </w:rPr>
        <w:t xml:space="preserve">     </w:t>
      </w:r>
      <w:r>
        <w:rPr>
          <w:rFonts w:ascii="Arial" w:eastAsia="Arial" w:hAnsi="Arial" w:cs="Arial"/>
        </w:rPr>
        <w:t>Contul Roditor</w:t>
      </w:r>
      <w:r>
        <w:rPr>
          <w:rFonts w:ascii="Arial" w:eastAsia="Arial" w:hAnsi="Arial" w:cs="Arial"/>
        </w:rPr>
        <w:t xml:space="preserve"> poate și șters la orice moment de către Client prin intermediul Platformei Roditor.</w:t>
      </w:r>
    </w:p>
    <w:p w14:paraId="00000017"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18"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3.</w:t>
      </w:r>
      <w:r>
        <w:rPr>
          <w:rFonts w:ascii="Times New Roman" w:eastAsia="Times New Roman" w:hAnsi="Times New Roman" w:cs="Times New Roman"/>
          <w:sz w:val="14"/>
          <w:szCs w:val="14"/>
        </w:rPr>
        <w:t xml:space="preserve">        </w:t>
      </w:r>
      <w:r>
        <w:rPr>
          <w:rFonts w:ascii="Arial" w:eastAsia="Arial" w:hAnsi="Arial" w:cs="Arial"/>
          <w:b/>
          <w:sz w:val="28"/>
          <w:szCs w:val="28"/>
        </w:rPr>
        <w:t>Produsele Roditor</w:t>
      </w:r>
    </w:p>
    <w:p w14:paraId="00000019"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1A" w14:textId="77777777" w:rsidR="00DE2CED" w:rsidRDefault="009F064A">
      <w:pPr>
        <w:spacing w:after="0" w:line="276" w:lineRule="auto"/>
        <w:ind w:left="560"/>
        <w:jc w:val="both"/>
        <w:rPr>
          <w:rFonts w:ascii="Arial" w:eastAsia="Arial" w:hAnsi="Arial" w:cs="Arial"/>
        </w:rPr>
      </w:pPr>
      <w:r>
        <w:rPr>
          <w:rFonts w:ascii="Arial" w:eastAsia="Arial" w:hAnsi="Arial" w:cs="Arial"/>
          <w:b/>
        </w:rPr>
        <w:t>3.1.</w:t>
      </w:r>
      <w:r>
        <w:rPr>
          <w:rFonts w:ascii="Times New Roman" w:eastAsia="Times New Roman" w:hAnsi="Times New Roman" w:cs="Times New Roman"/>
          <w:sz w:val="14"/>
          <w:szCs w:val="14"/>
        </w:rPr>
        <w:t xml:space="preserve">     </w:t>
      </w:r>
      <w:r>
        <w:rPr>
          <w:rFonts w:ascii="Arial" w:eastAsia="Arial" w:hAnsi="Arial" w:cs="Arial"/>
        </w:rPr>
        <w:t>Produsele înscrise pe Platforma Roditor de către Vânzător (denumite în continuare ”</w:t>
      </w:r>
      <w:r>
        <w:rPr>
          <w:rFonts w:ascii="Arial" w:eastAsia="Arial" w:hAnsi="Arial" w:cs="Arial"/>
          <w:b/>
          <w:i/>
        </w:rPr>
        <w:t>Produsele</w:t>
      </w:r>
      <w:r>
        <w:rPr>
          <w:rFonts w:ascii="Arial" w:eastAsia="Arial" w:hAnsi="Arial" w:cs="Arial"/>
        </w:rPr>
        <w:t>”) sunt comercializate exclusiv sub forma unor coșuri de produse în valoare minimă de 50 lei.</w:t>
      </w:r>
    </w:p>
    <w:p w14:paraId="0000001B" w14:textId="77777777" w:rsidR="00DE2CED" w:rsidRDefault="009F064A">
      <w:pPr>
        <w:spacing w:after="0" w:line="276" w:lineRule="auto"/>
        <w:ind w:left="560"/>
        <w:jc w:val="both"/>
        <w:rPr>
          <w:rFonts w:ascii="Arial" w:eastAsia="Arial" w:hAnsi="Arial" w:cs="Arial"/>
        </w:rPr>
      </w:pPr>
      <w:r>
        <w:rPr>
          <w:rFonts w:ascii="Arial" w:eastAsia="Arial" w:hAnsi="Arial" w:cs="Arial"/>
          <w:b/>
        </w:rPr>
        <w:t>3.2.</w:t>
      </w:r>
      <w:r>
        <w:rPr>
          <w:rFonts w:ascii="Times New Roman" w:eastAsia="Times New Roman" w:hAnsi="Times New Roman" w:cs="Times New Roman"/>
          <w:sz w:val="14"/>
          <w:szCs w:val="14"/>
        </w:rPr>
        <w:t xml:space="preserve">     </w:t>
      </w:r>
      <w:r>
        <w:rPr>
          <w:rFonts w:ascii="Arial" w:eastAsia="Arial" w:hAnsi="Arial" w:cs="Arial"/>
        </w:rPr>
        <w:t>Clientul nu poate achiziționa Produsele separat și nici nu poate renunța la un anumit item din cosul de produse sa la a înlocui anumite Produse din coșul</w:t>
      </w:r>
      <w:r>
        <w:rPr>
          <w:rFonts w:ascii="Arial" w:eastAsia="Arial" w:hAnsi="Arial" w:cs="Arial"/>
        </w:rPr>
        <w:t xml:space="preserve"> de produse.</w:t>
      </w:r>
    </w:p>
    <w:p w14:paraId="0000001C"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1D"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1E"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4.</w:t>
      </w:r>
      <w:r>
        <w:rPr>
          <w:rFonts w:ascii="Times New Roman" w:eastAsia="Times New Roman" w:hAnsi="Times New Roman" w:cs="Times New Roman"/>
          <w:sz w:val="14"/>
          <w:szCs w:val="14"/>
        </w:rPr>
        <w:t xml:space="preserve">        </w:t>
      </w:r>
      <w:r>
        <w:rPr>
          <w:rFonts w:ascii="Arial" w:eastAsia="Arial" w:hAnsi="Arial" w:cs="Arial"/>
          <w:b/>
          <w:sz w:val="28"/>
          <w:szCs w:val="28"/>
        </w:rPr>
        <w:t>Comanda Roditor</w:t>
      </w:r>
    </w:p>
    <w:p w14:paraId="0000001F"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20" w14:textId="77777777" w:rsidR="00DE2CED" w:rsidRDefault="009F064A">
      <w:pPr>
        <w:spacing w:before="240" w:after="240"/>
        <w:ind w:left="560"/>
        <w:jc w:val="both"/>
        <w:rPr>
          <w:rFonts w:ascii="Arial" w:eastAsia="Arial" w:hAnsi="Arial" w:cs="Arial"/>
        </w:rPr>
      </w:pPr>
      <w:r>
        <w:rPr>
          <w:rFonts w:ascii="Arial" w:eastAsia="Arial" w:hAnsi="Arial" w:cs="Arial"/>
          <w:b/>
        </w:rPr>
        <w:t>4.1.</w:t>
      </w:r>
      <w:r>
        <w:rPr>
          <w:rFonts w:ascii="Times New Roman" w:eastAsia="Times New Roman" w:hAnsi="Times New Roman" w:cs="Times New Roman"/>
          <w:sz w:val="14"/>
          <w:szCs w:val="14"/>
        </w:rPr>
        <w:t xml:space="preserve">     </w:t>
      </w:r>
      <w:r>
        <w:rPr>
          <w:rFonts w:ascii="Arial" w:eastAsia="Arial" w:hAnsi="Arial" w:cs="Arial"/>
        </w:rPr>
        <w:t>Toate Comenzile pot fi plasate de Client exclusiv prin Platforma Roditor. Clientul selectează Produsele dorite și le adaugă în coșul de cumpărături. Adăugarea unui Produs în coșul de cumpărături, fără Finalizarea Comenzii, nu atrage după sine rezervarea au</w:t>
      </w:r>
      <w:r>
        <w:rPr>
          <w:rFonts w:ascii="Arial" w:eastAsia="Arial" w:hAnsi="Arial" w:cs="Arial"/>
        </w:rPr>
        <w:t>tomată a respectivului Produs. Pentru a plasa Comanda Clientul trebuie să selecteze butonul Finalizează Comanda și să efectueze plata online prin card bancar. Comanda se anulează automat în cazul în care plata nu a putut fi procesată, tranzacția a fost anu</w:t>
      </w:r>
      <w:r>
        <w:rPr>
          <w:rFonts w:ascii="Arial" w:eastAsia="Arial" w:hAnsi="Arial" w:cs="Arial"/>
        </w:rPr>
        <w:t>lată sau invalidată sau în cazul în care datele furnizate de Client sunt incomplete sau incorecte.</w:t>
      </w:r>
    </w:p>
    <w:p w14:paraId="00000021"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22" w14:textId="77777777" w:rsidR="00DE2CED" w:rsidRDefault="009F064A">
      <w:pPr>
        <w:spacing w:after="0" w:line="276" w:lineRule="auto"/>
        <w:ind w:left="560"/>
        <w:jc w:val="both"/>
        <w:rPr>
          <w:rFonts w:ascii="Arial" w:eastAsia="Arial" w:hAnsi="Arial" w:cs="Arial"/>
        </w:rPr>
      </w:pPr>
      <w:r>
        <w:rPr>
          <w:rFonts w:ascii="Arial" w:eastAsia="Arial" w:hAnsi="Arial" w:cs="Arial"/>
          <w:b/>
        </w:rPr>
        <w:t>4.2.</w:t>
      </w:r>
      <w:r>
        <w:rPr>
          <w:rFonts w:ascii="Times New Roman" w:eastAsia="Times New Roman" w:hAnsi="Times New Roman" w:cs="Times New Roman"/>
          <w:sz w:val="14"/>
          <w:szCs w:val="14"/>
        </w:rPr>
        <w:t xml:space="preserve">     </w:t>
      </w:r>
      <w:r>
        <w:rPr>
          <w:rFonts w:ascii="Arial" w:eastAsia="Arial" w:hAnsi="Arial" w:cs="Arial"/>
        </w:rPr>
        <w:t>Pentru a putea Finaliza Comanda Clientul trebuie să accepte Termenii și Condițiile prezente aplicabile între Vânzător și Client. Clientul înțelege</w:t>
      </w:r>
      <w:r>
        <w:rPr>
          <w:rFonts w:ascii="Arial" w:eastAsia="Arial" w:hAnsi="Arial" w:cs="Arial"/>
        </w:rPr>
        <w:t xml:space="preserve"> și este de acord că Roditor acționează ca intermediar în relația cu Clientul, fără a-și asuma niciun risc cu privire la vânzarea Produselor. Roditor nu dobândește la niciun moment drepturi sau riscuri cu privire la Produse și/sau operațiunea de vânzare a </w:t>
      </w:r>
      <w:r>
        <w:rPr>
          <w:rFonts w:ascii="Arial" w:eastAsia="Arial" w:hAnsi="Arial" w:cs="Arial"/>
        </w:rPr>
        <w:t>acestora, riscul aparținând în totalitate Vânzătorului. În cadrul tuturor vânzărilor de Produse pe Platforma Roditor, Vânzătorul intră în relație directă cu Clientul, Vânzătorul având toate obligațiile legale în acest sens ce revin vânzătorului/comerciantu</w:t>
      </w:r>
      <w:r>
        <w:rPr>
          <w:rFonts w:ascii="Arial" w:eastAsia="Arial" w:hAnsi="Arial" w:cs="Arial"/>
        </w:rPr>
        <w:t>lui. Termenii și Condițiile sunt disponibile la orice moment în Contul Roditor sau [</w:t>
      </w:r>
      <w:r>
        <w:rPr>
          <w:rFonts w:ascii="Arial" w:eastAsia="Arial" w:hAnsi="Arial" w:cs="Arial"/>
          <w:i/>
          <w:highlight w:val="yellow"/>
        </w:rPr>
        <w:t>de inserat unde sunt disponibile T&amp;C pentru Clientii care nu au cont; e.g. pot fi transmise pe e-mail odata cu confirmarea Comenzii</w:t>
      </w:r>
      <w:r>
        <w:rPr>
          <w:rFonts w:ascii="Arial" w:eastAsia="Arial" w:hAnsi="Arial" w:cs="Arial"/>
        </w:rPr>
        <w:t>].</w:t>
      </w:r>
    </w:p>
    <w:p w14:paraId="00000023" w14:textId="77777777" w:rsidR="00DE2CED" w:rsidRDefault="009F064A">
      <w:pPr>
        <w:spacing w:after="0"/>
        <w:ind w:left="560"/>
        <w:jc w:val="both"/>
        <w:rPr>
          <w:rFonts w:ascii="Arial" w:eastAsia="Arial" w:hAnsi="Arial" w:cs="Arial"/>
        </w:rPr>
      </w:pPr>
      <w:r>
        <w:rPr>
          <w:rFonts w:ascii="Arial" w:eastAsia="Arial" w:hAnsi="Arial" w:cs="Arial"/>
        </w:rPr>
        <w:t xml:space="preserve"> </w:t>
      </w:r>
    </w:p>
    <w:p w14:paraId="00000024" w14:textId="77777777" w:rsidR="00DE2CED" w:rsidRDefault="009F064A">
      <w:pPr>
        <w:spacing w:before="240" w:after="240"/>
        <w:ind w:left="560"/>
        <w:jc w:val="both"/>
        <w:rPr>
          <w:rFonts w:ascii="Arial" w:eastAsia="Arial" w:hAnsi="Arial" w:cs="Arial"/>
        </w:rPr>
      </w:pPr>
      <w:r>
        <w:rPr>
          <w:rFonts w:ascii="Arial" w:eastAsia="Arial" w:hAnsi="Arial" w:cs="Arial"/>
          <w:b/>
        </w:rPr>
        <w:lastRenderedPageBreak/>
        <w:t>4.3.</w:t>
      </w:r>
      <w:r>
        <w:rPr>
          <w:rFonts w:ascii="Times New Roman" w:eastAsia="Times New Roman" w:hAnsi="Times New Roman" w:cs="Times New Roman"/>
          <w:sz w:val="14"/>
          <w:szCs w:val="14"/>
        </w:rPr>
        <w:t xml:space="preserve">     </w:t>
      </w:r>
      <w:r>
        <w:rPr>
          <w:rFonts w:ascii="Arial" w:eastAsia="Arial" w:hAnsi="Arial" w:cs="Arial"/>
        </w:rPr>
        <w:t>În cazul în care Comanda co</w:t>
      </w:r>
      <w:r>
        <w:rPr>
          <w:rFonts w:ascii="Arial" w:eastAsia="Arial" w:hAnsi="Arial" w:cs="Arial"/>
        </w:rPr>
        <w:t>nține Produse comercializate de mai mulți Vânzători, fiecare vânzare este privită ca o vânzare individuală și reglementată distinct de Termenii și Condițiile prezente încheiate cu fiecare dintre acești Vânzători.</w:t>
      </w:r>
    </w:p>
    <w:p w14:paraId="00000025" w14:textId="77777777" w:rsidR="00DE2CED" w:rsidRDefault="009F064A">
      <w:pPr>
        <w:spacing w:before="240" w:after="240"/>
        <w:jc w:val="both"/>
        <w:rPr>
          <w:rFonts w:ascii="Arial" w:eastAsia="Arial" w:hAnsi="Arial" w:cs="Arial"/>
        </w:rPr>
      </w:pPr>
      <w:r>
        <w:rPr>
          <w:rFonts w:ascii="Arial" w:eastAsia="Arial" w:hAnsi="Arial" w:cs="Arial"/>
        </w:rPr>
        <w:t xml:space="preserve"> </w:t>
      </w:r>
    </w:p>
    <w:p w14:paraId="00000026" w14:textId="77777777" w:rsidR="00DE2CED" w:rsidRDefault="009F064A">
      <w:pPr>
        <w:spacing w:before="240" w:after="240"/>
        <w:ind w:left="560"/>
        <w:jc w:val="both"/>
        <w:rPr>
          <w:rFonts w:ascii="Arial" w:eastAsia="Arial" w:hAnsi="Arial" w:cs="Arial"/>
        </w:rPr>
      </w:pPr>
      <w:r>
        <w:rPr>
          <w:rFonts w:ascii="Arial" w:eastAsia="Arial" w:hAnsi="Arial" w:cs="Arial"/>
          <w:b/>
        </w:rPr>
        <w:t>4.4.</w:t>
      </w:r>
      <w:r>
        <w:rPr>
          <w:rFonts w:ascii="Times New Roman" w:eastAsia="Times New Roman" w:hAnsi="Times New Roman" w:cs="Times New Roman"/>
          <w:sz w:val="14"/>
          <w:szCs w:val="14"/>
        </w:rPr>
        <w:t xml:space="preserve">     </w:t>
      </w:r>
      <w:r>
        <w:rPr>
          <w:rFonts w:ascii="Arial" w:eastAsia="Arial" w:hAnsi="Arial" w:cs="Arial"/>
        </w:rPr>
        <w:t>După Finalizarea Comenzii, Coman</w:t>
      </w:r>
      <w:r>
        <w:rPr>
          <w:rFonts w:ascii="Arial" w:eastAsia="Arial" w:hAnsi="Arial" w:cs="Arial"/>
        </w:rPr>
        <w:t>da va fi confirmată de către Vânzător în termen de maxim 4 ore de la momentul Finalizării Comenzii. În lipsa confirmării Comenzii de către Vânzător în termenul prevăzut mai sus, Comanda pentru Produse este anulată automat.</w:t>
      </w:r>
    </w:p>
    <w:p w14:paraId="00000027"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28" w14:textId="77777777" w:rsidR="00DE2CED" w:rsidRDefault="009F064A">
      <w:pPr>
        <w:spacing w:after="0" w:line="276" w:lineRule="auto"/>
        <w:ind w:left="560"/>
        <w:jc w:val="both"/>
        <w:rPr>
          <w:rFonts w:ascii="Arial" w:eastAsia="Arial" w:hAnsi="Arial" w:cs="Arial"/>
        </w:rPr>
      </w:pPr>
      <w:r>
        <w:rPr>
          <w:rFonts w:ascii="Arial" w:eastAsia="Arial" w:hAnsi="Arial" w:cs="Arial"/>
          <w:b/>
        </w:rPr>
        <w:t>4.5.</w:t>
      </w:r>
      <w:r>
        <w:rPr>
          <w:rFonts w:ascii="Times New Roman" w:eastAsia="Times New Roman" w:hAnsi="Times New Roman" w:cs="Times New Roman"/>
          <w:sz w:val="14"/>
          <w:szCs w:val="14"/>
        </w:rPr>
        <w:t xml:space="preserve">     </w:t>
      </w:r>
      <w:r>
        <w:rPr>
          <w:rFonts w:ascii="Arial" w:eastAsia="Arial" w:hAnsi="Arial" w:cs="Arial"/>
        </w:rPr>
        <w:t>Vânzătorul are obligaț</w:t>
      </w:r>
      <w:r>
        <w:rPr>
          <w:rFonts w:ascii="Arial" w:eastAsia="Arial" w:hAnsi="Arial" w:cs="Arial"/>
        </w:rPr>
        <w:t>ia de a livra Produsele în termen de maxim 3 zile de la data confirmării Comenzii. Pentru livrările efectuate direct de către Vânzător costul unui coș include și taxa de livrare. Pentru livrările efectuate prin intermediul unui furnizor de servicii de curi</w:t>
      </w:r>
      <w:r>
        <w:rPr>
          <w:rFonts w:ascii="Arial" w:eastAsia="Arial" w:hAnsi="Arial" w:cs="Arial"/>
        </w:rPr>
        <w:t>erat taxele de livrare vor fi achitate separat de către Client. În cazul în care Comanda cuprinde Produse comercializate de mai mulți Vânzători, pentru fiecare livrare se va achita o taxă separată.</w:t>
      </w:r>
    </w:p>
    <w:p w14:paraId="00000029"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2A"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2B" w14:textId="77777777" w:rsidR="00DE2CED" w:rsidRDefault="009F064A">
      <w:pPr>
        <w:spacing w:after="0" w:line="276" w:lineRule="auto"/>
        <w:ind w:left="560"/>
        <w:jc w:val="both"/>
        <w:rPr>
          <w:rFonts w:ascii="Arial" w:eastAsia="Arial" w:hAnsi="Arial" w:cs="Arial"/>
        </w:rPr>
      </w:pPr>
      <w:r>
        <w:rPr>
          <w:rFonts w:ascii="Arial" w:eastAsia="Arial" w:hAnsi="Arial" w:cs="Arial"/>
          <w:b/>
        </w:rPr>
        <w:t>4.6.</w:t>
      </w:r>
      <w:r>
        <w:rPr>
          <w:rFonts w:ascii="Times New Roman" w:eastAsia="Times New Roman" w:hAnsi="Times New Roman" w:cs="Times New Roman"/>
          <w:sz w:val="14"/>
          <w:szCs w:val="14"/>
        </w:rPr>
        <w:t xml:space="preserve">     </w:t>
      </w:r>
      <w:r>
        <w:rPr>
          <w:rFonts w:ascii="Arial" w:eastAsia="Arial" w:hAnsi="Arial" w:cs="Arial"/>
        </w:rPr>
        <w:t>Orice întârziere în pregătirea și/sau livrare</w:t>
      </w:r>
      <w:r>
        <w:rPr>
          <w:rFonts w:ascii="Arial" w:eastAsia="Arial" w:hAnsi="Arial" w:cs="Arial"/>
        </w:rPr>
        <w:t>a Produselor și/sau orice modificare a Comenzii trebuie notificată imediat Clientului. Orice modificare a Comenzii poate fi efectuată numai cu acordul expres al Clientului.</w:t>
      </w:r>
    </w:p>
    <w:p w14:paraId="0000002C" w14:textId="77777777" w:rsidR="00DE2CED" w:rsidRDefault="009F064A">
      <w:pPr>
        <w:spacing w:before="240" w:after="0" w:line="276" w:lineRule="auto"/>
        <w:jc w:val="both"/>
        <w:rPr>
          <w:rFonts w:ascii="Arial" w:eastAsia="Arial" w:hAnsi="Arial" w:cs="Arial"/>
        </w:rPr>
      </w:pPr>
      <w:r>
        <w:rPr>
          <w:rFonts w:ascii="Arial" w:eastAsia="Arial" w:hAnsi="Arial" w:cs="Arial"/>
        </w:rPr>
        <w:t xml:space="preserve"> </w:t>
      </w:r>
    </w:p>
    <w:p w14:paraId="0000002D" w14:textId="77777777" w:rsidR="00DE2CED" w:rsidRDefault="009F064A">
      <w:pPr>
        <w:spacing w:after="0" w:line="276" w:lineRule="auto"/>
        <w:ind w:left="560"/>
        <w:jc w:val="both"/>
        <w:rPr>
          <w:rFonts w:ascii="Arial" w:eastAsia="Arial" w:hAnsi="Arial" w:cs="Arial"/>
        </w:rPr>
      </w:pPr>
      <w:r>
        <w:rPr>
          <w:rFonts w:ascii="Arial" w:eastAsia="Arial" w:hAnsi="Arial" w:cs="Arial"/>
          <w:b/>
        </w:rPr>
        <w:t>4.7.</w:t>
      </w:r>
      <w:r>
        <w:rPr>
          <w:rFonts w:ascii="Times New Roman" w:eastAsia="Times New Roman" w:hAnsi="Times New Roman" w:cs="Times New Roman"/>
          <w:sz w:val="14"/>
          <w:szCs w:val="14"/>
        </w:rPr>
        <w:t xml:space="preserve">     </w:t>
      </w:r>
      <w:r>
        <w:rPr>
          <w:rFonts w:ascii="Arial" w:eastAsia="Arial" w:hAnsi="Arial" w:cs="Arial"/>
        </w:rPr>
        <w:t>Clientul are dreptul de a anula orice Comanda în termen de maxim două or</w:t>
      </w:r>
      <w:r>
        <w:rPr>
          <w:rFonts w:ascii="Arial" w:eastAsia="Arial" w:hAnsi="Arial" w:cs="Arial"/>
        </w:rPr>
        <w:t>e de la plasarea comenzii și transferul plății. Livrarea Produselor sau predarea acestora spre livrare trebuie înregistrată în Contul Roditor sau notificată pe e-mail Clientului.</w:t>
      </w:r>
    </w:p>
    <w:p w14:paraId="0000002E"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2F" w14:textId="77777777" w:rsidR="00DE2CED" w:rsidRDefault="009F064A">
      <w:pPr>
        <w:spacing w:after="0" w:line="276" w:lineRule="auto"/>
        <w:ind w:left="560"/>
        <w:jc w:val="both"/>
        <w:rPr>
          <w:rFonts w:ascii="Arial" w:eastAsia="Arial" w:hAnsi="Arial" w:cs="Arial"/>
        </w:rPr>
      </w:pPr>
      <w:r>
        <w:rPr>
          <w:rFonts w:ascii="Arial" w:eastAsia="Arial" w:hAnsi="Arial" w:cs="Arial"/>
          <w:b/>
        </w:rPr>
        <w:t>4.8.</w:t>
      </w:r>
      <w:r>
        <w:rPr>
          <w:rFonts w:ascii="Times New Roman" w:eastAsia="Times New Roman" w:hAnsi="Times New Roman" w:cs="Times New Roman"/>
          <w:sz w:val="14"/>
          <w:szCs w:val="14"/>
        </w:rPr>
        <w:t xml:space="preserve">     </w:t>
      </w:r>
      <w:r>
        <w:rPr>
          <w:rFonts w:ascii="Arial" w:eastAsia="Arial" w:hAnsi="Arial" w:cs="Arial"/>
        </w:rPr>
        <w:t xml:space="preserve">Clientul are dreptul de a returna Produsele la data livrării Comenzii către Client în cazul în care acestea nu corespund Comenzii plasate și de a solicita înlocuirea acestora sau rambursarea prețului achitat, nu se vor returna taxele de curierat.    </w:t>
      </w:r>
    </w:p>
    <w:p w14:paraId="00000030"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31" w14:textId="77777777" w:rsidR="00DE2CED" w:rsidRDefault="009F064A">
      <w:pPr>
        <w:spacing w:after="0" w:line="276" w:lineRule="auto"/>
        <w:ind w:left="560"/>
        <w:jc w:val="both"/>
        <w:rPr>
          <w:rFonts w:ascii="Arial" w:eastAsia="Arial" w:hAnsi="Arial" w:cs="Arial"/>
        </w:rPr>
      </w:pPr>
      <w:r>
        <w:rPr>
          <w:rFonts w:ascii="Arial" w:eastAsia="Arial" w:hAnsi="Arial" w:cs="Arial"/>
          <w:b/>
        </w:rPr>
        <w:t>4.9</w:t>
      </w:r>
      <w:r>
        <w:rPr>
          <w:rFonts w:ascii="Arial" w:eastAsia="Arial" w:hAnsi="Arial" w:cs="Arial"/>
          <w:b/>
        </w:rPr>
        <w:t>.</w:t>
      </w:r>
      <w:r>
        <w:rPr>
          <w:rFonts w:ascii="Times New Roman" w:eastAsia="Times New Roman" w:hAnsi="Times New Roman" w:cs="Times New Roman"/>
          <w:sz w:val="14"/>
          <w:szCs w:val="14"/>
        </w:rPr>
        <w:t xml:space="preserve">     </w:t>
      </w:r>
      <w:r>
        <w:rPr>
          <w:rFonts w:ascii="Arial" w:eastAsia="Arial" w:hAnsi="Arial" w:cs="Arial"/>
        </w:rPr>
        <w:t>Produsele sunt considerate a nu corespunde Comenzii atunci când:</w:t>
      </w:r>
    </w:p>
    <w:p w14:paraId="00000032" w14:textId="77777777" w:rsidR="00DE2CED" w:rsidRDefault="009F064A">
      <w:pPr>
        <w:spacing w:after="0" w:line="276" w:lineRule="auto"/>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calitatea Produsului și/sau a ambalajului nu corespunde informațiilor disponibile pe Platforma Roditor;</w:t>
      </w:r>
    </w:p>
    <w:p w14:paraId="00000033" w14:textId="77777777" w:rsidR="00DE2CED" w:rsidRDefault="009F064A">
      <w:pPr>
        <w:spacing w:after="0" w:line="276" w:lineRule="auto"/>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etichetarea și/sau marcarea Produselor nu este conform</w:t>
      </w:r>
      <w:r>
        <w:rPr>
          <w:rFonts w:ascii="Arial" w:eastAsia="Arial" w:hAnsi="Arial" w:cs="Arial"/>
        </w:rPr>
        <w:t>ă legislației aplicabile;</w:t>
      </w:r>
    </w:p>
    <w:p w14:paraId="00000034" w14:textId="77777777" w:rsidR="00DE2CED" w:rsidRDefault="009F064A">
      <w:pPr>
        <w:spacing w:after="0" w:line="276" w:lineRule="auto"/>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Produsul și/sau ambalajul sunt deteriorate;</w:t>
      </w:r>
    </w:p>
    <w:p w14:paraId="00000035" w14:textId="77777777" w:rsidR="00DE2CED" w:rsidRDefault="009F064A">
      <w:pPr>
        <w:spacing w:after="0" w:line="276" w:lineRule="auto"/>
        <w:ind w:left="1140"/>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au fost livrate alte produse decât cele comandate;</w:t>
      </w:r>
    </w:p>
    <w:p w14:paraId="00000036" w14:textId="77777777" w:rsidR="00DE2CED" w:rsidRDefault="009F064A">
      <w:pPr>
        <w:spacing w:after="0" w:line="276" w:lineRule="auto"/>
        <w:ind w:left="1140"/>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Produsele nu sunt livrate în cantitatea comandată;</w:t>
      </w:r>
    </w:p>
    <w:p w14:paraId="00000037" w14:textId="77777777" w:rsidR="00DE2CED" w:rsidRDefault="009F064A">
      <w:pPr>
        <w:spacing w:after="0" w:line="276" w:lineRule="auto"/>
        <w:ind w:left="1140"/>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termenul de valabilitate al produselor este expirat;</w:t>
      </w:r>
    </w:p>
    <w:p w14:paraId="00000038" w14:textId="77777777" w:rsidR="00DE2CED" w:rsidRDefault="009F064A">
      <w:pPr>
        <w:spacing w:after="0" w:line="276" w:lineRule="auto"/>
        <w:ind w:left="1140"/>
        <w:jc w:val="both"/>
        <w:rPr>
          <w:rFonts w:ascii="Arial" w:eastAsia="Arial" w:hAnsi="Arial" w:cs="Arial"/>
        </w:rPr>
      </w:pPr>
      <w:r>
        <w:rPr>
          <w:rFonts w:ascii="Arial" w:eastAsia="Arial" w:hAnsi="Arial" w:cs="Arial"/>
        </w:rPr>
        <w:t>g)</w:t>
      </w:r>
      <w:r>
        <w:rPr>
          <w:rFonts w:ascii="Times New Roman" w:eastAsia="Times New Roman" w:hAnsi="Times New Roman" w:cs="Times New Roman"/>
          <w:sz w:val="14"/>
          <w:szCs w:val="14"/>
        </w:rPr>
        <w:t xml:space="preserve">            </w:t>
      </w:r>
      <w:r>
        <w:rPr>
          <w:rFonts w:ascii="Arial" w:eastAsia="Arial" w:hAnsi="Arial" w:cs="Arial"/>
        </w:rPr>
        <w:t>Produsele nu sunt livrate la data și/sau locul prevăzute în Comandă;</w:t>
      </w:r>
    </w:p>
    <w:p w14:paraId="00000039" w14:textId="77777777" w:rsidR="00DE2CED" w:rsidRDefault="009F064A">
      <w:pPr>
        <w:spacing w:after="0" w:line="276" w:lineRule="auto"/>
        <w:ind w:left="1140"/>
        <w:jc w:val="both"/>
        <w:rPr>
          <w:rFonts w:ascii="Arial" w:eastAsia="Arial" w:hAnsi="Arial" w:cs="Arial"/>
        </w:rPr>
      </w:pPr>
      <w:r>
        <w:rPr>
          <w:rFonts w:ascii="Arial" w:eastAsia="Arial" w:hAnsi="Arial" w:cs="Arial"/>
        </w:rPr>
        <w:t>h)</w:t>
      </w:r>
      <w:r>
        <w:rPr>
          <w:rFonts w:ascii="Times New Roman" w:eastAsia="Times New Roman" w:hAnsi="Times New Roman" w:cs="Times New Roman"/>
          <w:sz w:val="14"/>
          <w:szCs w:val="14"/>
        </w:rPr>
        <w:t xml:space="preserve">           </w:t>
      </w:r>
      <w:r>
        <w:rPr>
          <w:rFonts w:ascii="Arial" w:eastAsia="Arial" w:hAnsi="Arial" w:cs="Arial"/>
        </w:rPr>
        <w:t>documentele cerute de legislația aplicabilă sunt completate incorect, sunt incomplete sau lipsesc;</w:t>
      </w:r>
    </w:p>
    <w:p w14:paraId="0000003A" w14:textId="77777777" w:rsidR="00DE2CED" w:rsidRDefault="009F064A">
      <w:pPr>
        <w:spacing w:after="0" w:line="276" w:lineRule="auto"/>
        <w:ind w:left="1140"/>
        <w:jc w:val="both"/>
        <w:rPr>
          <w:rFonts w:ascii="Arial" w:eastAsia="Arial" w:hAnsi="Arial" w:cs="Arial"/>
        </w:rPr>
      </w:pPr>
      <w:r>
        <w:rPr>
          <w:rFonts w:ascii="Arial" w:eastAsia="Arial" w:hAnsi="Arial" w:cs="Arial"/>
        </w:rPr>
        <w:t>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 xml:space="preserve">       </w:t>
      </w:r>
      <w:r>
        <w:rPr>
          <w:rFonts w:ascii="Arial" w:eastAsia="Arial" w:hAnsi="Arial" w:cs="Arial"/>
        </w:rPr>
        <w:t>Produsele nu respectă normele legale de transport și comercializare;</w:t>
      </w:r>
    </w:p>
    <w:p w14:paraId="0000003B" w14:textId="77777777" w:rsidR="00DE2CED" w:rsidRDefault="009F064A">
      <w:pPr>
        <w:spacing w:after="0" w:line="276" w:lineRule="auto"/>
        <w:ind w:left="1140"/>
        <w:jc w:val="both"/>
        <w:rPr>
          <w:rFonts w:ascii="Arial" w:eastAsia="Arial" w:hAnsi="Arial" w:cs="Arial"/>
        </w:rPr>
      </w:pPr>
      <w:r>
        <w:rPr>
          <w:rFonts w:ascii="Arial" w:eastAsia="Arial" w:hAnsi="Arial" w:cs="Arial"/>
        </w:rPr>
        <w:t>j)</w:t>
      </w:r>
      <w:r>
        <w:rPr>
          <w:rFonts w:ascii="Times New Roman" w:eastAsia="Times New Roman" w:hAnsi="Times New Roman" w:cs="Times New Roman"/>
          <w:sz w:val="14"/>
          <w:szCs w:val="14"/>
        </w:rPr>
        <w:t xml:space="preserve">             </w:t>
      </w:r>
      <w:r>
        <w:rPr>
          <w:rFonts w:ascii="Arial" w:eastAsia="Arial" w:hAnsi="Arial" w:cs="Arial"/>
        </w:rPr>
        <w:t>comercializarea Produselor a fost interzisă de autoritățile competente;</w:t>
      </w:r>
    </w:p>
    <w:p w14:paraId="0000003C" w14:textId="77777777" w:rsidR="00DE2CED" w:rsidRDefault="009F064A">
      <w:pPr>
        <w:spacing w:after="0" w:line="276" w:lineRule="auto"/>
        <w:ind w:left="1140"/>
        <w:jc w:val="both"/>
        <w:rPr>
          <w:rFonts w:ascii="Arial" w:eastAsia="Arial" w:hAnsi="Arial" w:cs="Arial"/>
        </w:rPr>
      </w:pPr>
      <w:r>
        <w:rPr>
          <w:rFonts w:ascii="Arial" w:eastAsia="Arial" w:hAnsi="Arial" w:cs="Arial"/>
        </w:rPr>
        <w:t>k)</w:t>
      </w:r>
      <w:r>
        <w:rPr>
          <w:rFonts w:ascii="Times New Roman" w:eastAsia="Times New Roman" w:hAnsi="Times New Roman" w:cs="Times New Roman"/>
          <w:sz w:val="14"/>
          <w:szCs w:val="14"/>
        </w:rPr>
        <w:t xml:space="preserve">            </w:t>
      </w:r>
      <w:r>
        <w:rPr>
          <w:rFonts w:ascii="Arial" w:eastAsia="Arial" w:hAnsi="Arial" w:cs="Arial"/>
        </w:rPr>
        <w:t>alte cazuri prevăzute de legislația aplicabilă.</w:t>
      </w:r>
    </w:p>
    <w:p w14:paraId="0000003D" w14:textId="77777777" w:rsidR="00DE2CED" w:rsidRDefault="009F064A">
      <w:pPr>
        <w:spacing w:before="240" w:after="0" w:line="276" w:lineRule="auto"/>
        <w:jc w:val="both"/>
        <w:rPr>
          <w:rFonts w:ascii="Arial" w:eastAsia="Arial" w:hAnsi="Arial" w:cs="Arial"/>
        </w:rPr>
      </w:pPr>
      <w:r>
        <w:rPr>
          <w:rFonts w:ascii="Arial" w:eastAsia="Arial" w:hAnsi="Arial" w:cs="Arial"/>
        </w:rPr>
        <w:lastRenderedPageBreak/>
        <w:t xml:space="preserve"> </w:t>
      </w:r>
    </w:p>
    <w:p w14:paraId="0000003E" w14:textId="77777777" w:rsidR="00DE2CED" w:rsidRDefault="009F064A">
      <w:pPr>
        <w:spacing w:after="0" w:line="276" w:lineRule="auto"/>
        <w:ind w:left="560"/>
        <w:jc w:val="both"/>
        <w:rPr>
          <w:rFonts w:ascii="Arial" w:eastAsia="Arial" w:hAnsi="Arial" w:cs="Arial"/>
        </w:rPr>
      </w:pPr>
      <w:r>
        <w:rPr>
          <w:rFonts w:ascii="Arial" w:eastAsia="Arial" w:hAnsi="Arial" w:cs="Arial"/>
          <w:b/>
        </w:rPr>
        <w:t>4.10.</w:t>
      </w:r>
      <w:r>
        <w:rPr>
          <w:rFonts w:ascii="Times New Roman" w:eastAsia="Times New Roman" w:hAnsi="Times New Roman" w:cs="Times New Roman"/>
          <w:sz w:val="14"/>
          <w:szCs w:val="14"/>
        </w:rPr>
        <w:t xml:space="preserve">   </w:t>
      </w:r>
      <w:r>
        <w:rPr>
          <w:rFonts w:ascii="Arial" w:eastAsia="Arial" w:hAnsi="Arial" w:cs="Arial"/>
        </w:rPr>
        <w:t>Vânzătorul răspunde p</w:t>
      </w:r>
      <w:r>
        <w:rPr>
          <w:rFonts w:ascii="Arial" w:eastAsia="Arial" w:hAnsi="Arial" w:cs="Arial"/>
        </w:rPr>
        <w:t>entru orice neconformitate a Comenzii și se obliga ca în termen de maxim 3 zile lucrătoare la data solicitării de către Client a înlocuirii Produselor să livreze Clientului Produsele conform Comenzii plasate, pe cheltuiala sa. În cazul în care Clientul sol</w:t>
      </w:r>
      <w:r>
        <w:rPr>
          <w:rFonts w:ascii="Arial" w:eastAsia="Arial" w:hAnsi="Arial" w:cs="Arial"/>
        </w:rPr>
        <w:t>icită rambursarea prețului achitat, Comanda se consideră anulată, iar banii vor fi restituiți Clientului în contul său în termen de 4 zile lucrătoare de la data anulării Comenzii.</w:t>
      </w:r>
    </w:p>
    <w:p w14:paraId="0000003F"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40"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5.</w:t>
      </w:r>
      <w:r>
        <w:rPr>
          <w:rFonts w:ascii="Times New Roman" w:eastAsia="Times New Roman" w:hAnsi="Times New Roman" w:cs="Times New Roman"/>
          <w:sz w:val="14"/>
          <w:szCs w:val="14"/>
        </w:rPr>
        <w:t xml:space="preserve">        </w:t>
      </w:r>
      <w:r>
        <w:rPr>
          <w:rFonts w:ascii="Arial" w:eastAsia="Arial" w:hAnsi="Arial" w:cs="Arial"/>
          <w:b/>
          <w:sz w:val="28"/>
          <w:szCs w:val="28"/>
        </w:rPr>
        <w:t>Ce obligații are Vânzătorul?</w:t>
      </w:r>
    </w:p>
    <w:p w14:paraId="00000041"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42" w14:textId="77777777" w:rsidR="00DE2CED" w:rsidRDefault="009F064A">
      <w:pPr>
        <w:spacing w:before="240" w:after="240"/>
        <w:ind w:left="560"/>
        <w:jc w:val="both"/>
        <w:rPr>
          <w:rFonts w:ascii="Arial" w:eastAsia="Arial" w:hAnsi="Arial" w:cs="Arial"/>
        </w:rPr>
      </w:pPr>
      <w:r>
        <w:rPr>
          <w:rFonts w:ascii="Arial" w:eastAsia="Arial" w:hAnsi="Arial" w:cs="Arial"/>
          <w:b/>
        </w:rPr>
        <w:t>5.1.</w:t>
      </w:r>
      <w:r>
        <w:rPr>
          <w:rFonts w:ascii="Times New Roman" w:eastAsia="Times New Roman" w:hAnsi="Times New Roman" w:cs="Times New Roman"/>
          <w:sz w:val="14"/>
          <w:szCs w:val="14"/>
        </w:rPr>
        <w:t xml:space="preserve">     </w:t>
      </w:r>
      <w:r>
        <w:rPr>
          <w:rFonts w:ascii="Arial" w:eastAsia="Arial" w:hAnsi="Arial" w:cs="Arial"/>
        </w:rPr>
        <w:t>Vânzătorul are următoare</w:t>
      </w:r>
      <w:r>
        <w:rPr>
          <w:rFonts w:ascii="Arial" w:eastAsia="Arial" w:hAnsi="Arial" w:cs="Arial"/>
        </w:rPr>
        <w:t>le obligații:</w:t>
      </w:r>
    </w:p>
    <w:p w14:paraId="00000043" w14:textId="77777777" w:rsidR="00DE2CED" w:rsidRDefault="009F064A">
      <w:pPr>
        <w:spacing w:before="240" w:after="240"/>
        <w:ind w:left="1140"/>
        <w:jc w:val="both"/>
        <w:rPr>
          <w:rFonts w:ascii="Arial" w:eastAsia="Arial" w:hAnsi="Arial" w:cs="Arial"/>
        </w:rPr>
      </w:pPr>
      <w:r>
        <w:rPr>
          <w:rFonts w:ascii="Arial" w:eastAsia="Arial" w:hAnsi="Arial" w:cs="Arial"/>
        </w:rPr>
        <w:t>a)</w:t>
      </w:r>
      <w:r>
        <w:rPr>
          <w:rFonts w:ascii="Times New Roman" w:eastAsia="Times New Roman" w:hAnsi="Times New Roman" w:cs="Times New Roman"/>
          <w:sz w:val="14"/>
          <w:szCs w:val="14"/>
        </w:rPr>
        <w:t xml:space="preserve">            </w:t>
      </w:r>
      <w:r>
        <w:rPr>
          <w:rFonts w:ascii="Arial" w:eastAsia="Arial" w:hAnsi="Arial" w:cs="Arial"/>
        </w:rPr>
        <w:t>să se asigure că îndeplinește în orice moment toate condițiile legale pentru producția, procesarea, distribuția și/sau comercializarea Produselor;</w:t>
      </w:r>
    </w:p>
    <w:p w14:paraId="00000044" w14:textId="77777777" w:rsidR="00DE2CED" w:rsidRDefault="009F064A">
      <w:pPr>
        <w:spacing w:before="240" w:after="240"/>
        <w:ind w:left="1140"/>
        <w:jc w:val="both"/>
        <w:rPr>
          <w:rFonts w:ascii="Arial" w:eastAsia="Arial" w:hAnsi="Arial" w:cs="Arial"/>
        </w:rPr>
      </w:pPr>
      <w:r>
        <w:rPr>
          <w:rFonts w:ascii="Arial" w:eastAsia="Arial" w:hAnsi="Arial" w:cs="Arial"/>
        </w:rPr>
        <w:t>b)</w:t>
      </w:r>
      <w:r>
        <w:rPr>
          <w:rFonts w:ascii="Times New Roman" w:eastAsia="Times New Roman" w:hAnsi="Times New Roman" w:cs="Times New Roman"/>
          <w:sz w:val="14"/>
          <w:szCs w:val="14"/>
        </w:rPr>
        <w:t xml:space="preserve">           </w:t>
      </w:r>
      <w:r>
        <w:rPr>
          <w:rFonts w:ascii="Arial" w:eastAsia="Arial" w:hAnsi="Arial" w:cs="Arial"/>
        </w:rPr>
        <w:t>să se asigure că Produsele vândute respectă toate condițiile legale valabile la momentul comercializării și livrării acestora către Client;</w:t>
      </w:r>
    </w:p>
    <w:p w14:paraId="00000045" w14:textId="77777777" w:rsidR="00DE2CED" w:rsidRDefault="009F064A">
      <w:pPr>
        <w:spacing w:before="240" w:after="240"/>
        <w:ind w:left="1140"/>
        <w:jc w:val="both"/>
        <w:rPr>
          <w:rFonts w:ascii="Arial" w:eastAsia="Arial" w:hAnsi="Arial" w:cs="Arial"/>
        </w:rPr>
      </w:pPr>
      <w:r>
        <w:rPr>
          <w:rFonts w:ascii="Arial" w:eastAsia="Arial" w:hAnsi="Arial" w:cs="Arial"/>
        </w:rPr>
        <w:t>c)</w:t>
      </w:r>
      <w:r>
        <w:rPr>
          <w:rFonts w:ascii="Times New Roman" w:eastAsia="Times New Roman" w:hAnsi="Times New Roman" w:cs="Times New Roman"/>
          <w:sz w:val="14"/>
          <w:szCs w:val="14"/>
        </w:rPr>
        <w:t xml:space="preserve">            </w:t>
      </w:r>
      <w:r>
        <w:rPr>
          <w:rFonts w:ascii="Arial" w:eastAsia="Arial" w:hAnsi="Arial" w:cs="Arial"/>
        </w:rPr>
        <w:t>să ambaleze și să eticheteze Produsele conform cerințelor legale;</w:t>
      </w:r>
    </w:p>
    <w:p w14:paraId="00000046" w14:textId="77777777" w:rsidR="00DE2CED" w:rsidRDefault="009F064A">
      <w:pPr>
        <w:spacing w:before="240" w:after="240"/>
        <w:ind w:left="1140"/>
        <w:jc w:val="both"/>
        <w:rPr>
          <w:rFonts w:ascii="Arial" w:eastAsia="Arial" w:hAnsi="Arial" w:cs="Arial"/>
        </w:rPr>
      </w:pPr>
      <w:r>
        <w:rPr>
          <w:rFonts w:ascii="Arial" w:eastAsia="Arial" w:hAnsi="Arial" w:cs="Arial"/>
        </w:rPr>
        <w:t>d)</w:t>
      </w:r>
      <w:r>
        <w:rPr>
          <w:rFonts w:ascii="Times New Roman" w:eastAsia="Times New Roman" w:hAnsi="Times New Roman" w:cs="Times New Roman"/>
          <w:sz w:val="14"/>
          <w:szCs w:val="14"/>
        </w:rPr>
        <w:t xml:space="preserve">           </w:t>
      </w:r>
      <w:r>
        <w:rPr>
          <w:rFonts w:ascii="Arial" w:eastAsia="Arial" w:hAnsi="Arial" w:cs="Arial"/>
        </w:rPr>
        <w:t xml:space="preserve">să garanteze calitatea </w:t>
      </w:r>
      <w:r>
        <w:rPr>
          <w:rFonts w:ascii="Arial" w:eastAsia="Arial" w:hAnsi="Arial" w:cs="Arial"/>
        </w:rPr>
        <w:t>ș</w:t>
      </w:r>
      <w:r>
        <w:rPr>
          <w:rFonts w:ascii="Arial" w:eastAsia="Arial" w:hAnsi="Arial" w:cs="Arial"/>
        </w:rPr>
        <w:t>i autenticitatea Produselor;</w:t>
      </w:r>
    </w:p>
    <w:p w14:paraId="00000047" w14:textId="77777777" w:rsidR="00DE2CED" w:rsidRDefault="009F064A">
      <w:pPr>
        <w:spacing w:before="240" w:after="240"/>
        <w:ind w:left="1140"/>
        <w:jc w:val="both"/>
        <w:rPr>
          <w:rFonts w:ascii="Arial" w:eastAsia="Arial" w:hAnsi="Arial" w:cs="Arial"/>
        </w:rPr>
      </w:pPr>
      <w:r>
        <w:rPr>
          <w:rFonts w:ascii="Arial" w:eastAsia="Arial" w:hAnsi="Arial" w:cs="Arial"/>
        </w:rPr>
        <w:t>e)</w:t>
      </w:r>
      <w:r>
        <w:rPr>
          <w:rFonts w:ascii="Times New Roman" w:eastAsia="Times New Roman" w:hAnsi="Times New Roman" w:cs="Times New Roman"/>
          <w:sz w:val="14"/>
          <w:szCs w:val="14"/>
        </w:rPr>
        <w:t xml:space="preserve">           </w:t>
      </w:r>
      <w:r>
        <w:rPr>
          <w:rFonts w:ascii="Arial" w:eastAsia="Arial" w:hAnsi="Arial" w:cs="Arial"/>
        </w:rPr>
        <w:t>să confirme comenzile primite și să mențină legătura cu Clientul pentru livrare;</w:t>
      </w:r>
    </w:p>
    <w:p w14:paraId="00000048" w14:textId="77777777" w:rsidR="00DE2CED" w:rsidRDefault="009F064A">
      <w:pPr>
        <w:spacing w:before="240" w:after="240"/>
        <w:ind w:left="1140"/>
        <w:jc w:val="both"/>
        <w:rPr>
          <w:rFonts w:ascii="Arial" w:eastAsia="Arial" w:hAnsi="Arial" w:cs="Arial"/>
        </w:rPr>
      </w:pPr>
      <w:r>
        <w:rPr>
          <w:rFonts w:ascii="Arial" w:eastAsia="Arial" w:hAnsi="Arial" w:cs="Arial"/>
        </w:rPr>
        <w:t>f)</w:t>
      </w:r>
      <w:r>
        <w:rPr>
          <w:rFonts w:ascii="Times New Roman" w:eastAsia="Times New Roman" w:hAnsi="Times New Roman" w:cs="Times New Roman"/>
          <w:sz w:val="14"/>
          <w:szCs w:val="14"/>
        </w:rPr>
        <w:t xml:space="preserve">             </w:t>
      </w:r>
      <w:r>
        <w:rPr>
          <w:rFonts w:ascii="Arial" w:eastAsia="Arial" w:hAnsi="Arial" w:cs="Arial"/>
        </w:rPr>
        <w:t>să livreze Produsele etichetate, inscripționate și însoțite de toată documentația și informațiile necesare, în conformitate cu legislația aplicabilă;</w:t>
      </w:r>
    </w:p>
    <w:p w14:paraId="00000049" w14:textId="77777777" w:rsidR="00DE2CED" w:rsidRDefault="009F064A">
      <w:pPr>
        <w:spacing w:before="240" w:after="240"/>
        <w:ind w:left="1140"/>
        <w:jc w:val="both"/>
        <w:rPr>
          <w:rFonts w:ascii="Arial" w:eastAsia="Arial" w:hAnsi="Arial" w:cs="Arial"/>
        </w:rPr>
      </w:pPr>
      <w:r>
        <w:rPr>
          <w:rFonts w:ascii="Arial" w:eastAsia="Arial" w:hAnsi="Arial" w:cs="Arial"/>
        </w:rPr>
        <w:t>g)</w:t>
      </w:r>
      <w:r>
        <w:rPr>
          <w:rFonts w:ascii="Times New Roman" w:eastAsia="Times New Roman" w:hAnsi="Times New Roman" w:cs="Times New Roman"/>
          <w:sz w:val="14"/>
          <w:szCs w:val="14"/>
        </w:rPr>
        <w:t xml:space="preserve">            </w:t>
      </w:r>
      <w:r>
        <w:rPr>
          <w:rFonts w:ascii="Arial" w:eastAsia="Arial" w:hAnsi="Arial" w:cs="Arial"/>
        </w:rPr>
        <w:t>să livreze Produsele în ambalaje care să asigure integritatea/rigiditatea pe timpul transpor</w:t>
      </w:r>
      <w:r>
        <w:rPr>
          <w:rFonts w:ascii="Arial" w:eastAsia="Arial" w:hAnsi="Arial" w:cs="Arial"/>
        </w:rPr>
        <w:t>tului și manipulării;</w:t>
      </w:r>
    </w:p>
    <w:p w14:paraId="0000004A" w14:textId="77777777" w:rsidR="00DE2CED" w:rsidRDefault="009F064A">
      <w:pPr>
        <w:spacing w:before="240" w:after="240"/>
        <w:ind w:left="1140"/>
        <w:jc w:val="both"/>
        <w:rPr>
          <w:rFonts w:ascii="Arial" w:eastAsia="Arial" w:hAnsi="Arial" w:cs="Arial"/>
        </w:rPr>
      </w:pPr>
      <w:r>
        <w:rPr>
          <w:rFonts w:ascii="Arial" w:eastAsia="Arial" w:hAnsi="Arial" w:cs="Arial"/>
        </w:rPr>
        <w:t>h)</w:t>
      </w:r>
      <w:r>
        <w:rPr>
          <w:rFonts w:ascii="Times New Roman" w:eastAsia="Times New Roman" w:hAnsi="Times New Roman" w:cs="Times New Roman"/>
          <w:sz w:val="14"/>
          <w:szCs w:val="14"/>
        </w:rPr>
        <w:t xml:space="preserve">           </w:t>
      </w:r>
      <w:r>
        <w:rPr>
          <w:rFonts w:ascii="Arial" w:eastAsia="Arial" w:hAnsi="Arial" w:cs="Arial"/>
        </w:rPr>
        <w:t>să răspundă în fața Clientului cu privire la cantitatea, calitatea și conformitatea Produselor vândute și să acopere în integralitate orice prejudiciu cauzat Clientului ca urmare a unor astfel de lipsuri și/sau neconformi</w:t>
      </w:r>
      <w:r>
        <w:rPr>
          <w:rFonts w:ascii="Arial" w:eastAsia="Arial" w:hAnsi="Arial" w:cs="Arial"/>
        </w:rPr>
        <w:t>tăți;</w:t>
      </w:r>
    </w:p>
    <w:p w14:paraId="0000004B" w14:textId="77777777" w:rsidR="00DE2CED" w:rsidRDefault="009F064A">
      <w:pPr>
        <w:spacing w:before="240" w:after="240"/>
        <w:ind w:left="1140"/>
        <w:jc w:val="both"/>
        <w:rPr>
          <w:rFonts w:ascii="Arial" w:eastAsia="Arial" w:hAnsi="Arial" w:cs="Arial"/>
        </w:rPr>
      </w:pPr>
      <w:r>
        <w:rPr>
          <w:rFonts w:ascii="Arial" w:eastAsia="Arial" w:hAnsi="Arial" w:cs="Arial"/>
        </w:rPr>
        <w:t>i)</w:t>
      </w:r>
      <w:r>
        <w:rPr>
          <w:rFonts w:ascii="Times New Roman" w:eastAsia="Times New Roman" w:hAnsi="Times New Roman" w:cs="Times New Roman"/>
          <w:sz w:val="14"/>
          <w:szCs w:val="14"/>
        </w:rPr>
        <w:t xml:space="preserve">             </w:t>
      </w:r>
      <w:r>
        <w:rPr>
          <w:rFonts w:ascii="Arial" w:eastAsia="Arial" w:hAnsi="Arial" w:cs="Arial"/>
        </w:rPr>
        <w:t>să emită documentele fiscale corespunzătoare în conformitate cu prevederile legale aplicabile și să le transmită Clientului împreună cu orice alte documente care în conformitate cu prevederile legale aplicabile trebuie să însoțească Pr</w:t>
      </w:r>
      <w:r>
        <w:rPr>
          <w:rFonts w:ascii="Arial" w:eastAsia="Arial" w:hAnsi="Arial" w:cs="Arial"/>
        </w:rPr>
        <w:t>odusele.</w:t>
      </w:r>
    </w:p>
    <w:p w14:paraId="0000004C" w14:textId="77777777" w:rsidR="00DE2CED" w:rsidRDefault="009F064A">
      <w:pPr>
        <w:spacing w:before="240" w:after="240"/>
        <w:ind w:left="1140"/>
        <w:jc w:val="both"/>
        <w:rPr>
          <w:rFonts w:ascii="Arial" w:eastAsia="Arial" w:hAnsi="Arial" w:cs="Arial"/>
        </w:rPr>
      </w:pPr>
      <w:r>
        <w:rPr>
          <w:rFonts w:ascii="Arial" w:eastAsia="Arial" w:hAnsi="Arial" w:cs="Arial"/>
        </w:rPr>
        <w:t xml:space="preserve"> </w:t>
      </w:r>
    </w:p>
    <w:p w14:paraId="0000004D" w14:textId="77777777" w:rsidR="00DE2CED" w:rsidRDefault="009F064A">
      <w:pPr>
        <w:spacing w:before="240" w:after="240"/>
        <w:ind w:left="1140"/>
        <w:jc w:val="both"/>
        <w:rPr>
          <w:rFonts w:ascii="Arial" w:eastAsia="Arial" w:hAnsi="Arial" w:cs="Arial"/>
        </w:rPr>
      </w:pPr>
      <w:r>
        <w:rPr>
          <w:rFonts w:ascii="Arial" w:eastAsia="Arial" w:hAnsi="Arial" w:cs="Arial"/>
        </w:rPr>
        <w:t xml:space="preserve"> </w:t>
      </w:r>
    </w:p>
    <w:p w14:paraId="0000004E" w14:textId="77777777" w:rsidR="00DE2CED" w:rsidRDefault="009F064A">
      <w:pPr>
        <w:spacing w:before="240" w:after="240"/>
        <w:ind w:left="1140"/>
        <w:jc w:val="both"/>
        <w:rPr>
          <w:rFonts w:ascii="Arial" w:eastAsia="Arial" w:hAnsi="Arial" w:cs="Arial"/>
        </w:rPr>
      </w:pPr>
      <w:r>
        <w:rPr>
          <w:rFonts w:ascii="Arial" w:eastAsia="Arial" w:hAnsi="Arial" w:cs="Arial"/>
        </w:rPr>
        <w:t xml:space="preserve"> </w:t>
      </w:r>
    </w:p>
    <w:p w14:paraId="0000004F"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50"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6.</w:t>
      </w:r>
      <w:r>
        <w:rPr>
          <w:rFonts w:ascii="Times New Roman" w:eastAsia="Times New Roman" w:hAnsi="Times New Roman" w:cs="Times New Roman"/>
          <w:sz w:val="14"/>
          <w:szCs w:val="14"/>
        </w:rPr>
        <w:t xml:space="preserve">        </w:t>
      </w:r>
      <w:r>
        <w:rPr>
          <w:rFonts w:ascii="Arial" w:eastAsia="Arial" w:hAnsi="Arial" w:cs="Arial"/>
          <w:b/>
          <w:sz w:val="28"/>
          <w:szCs w:val="28"/>
        </w:rPr>
        <w:t>Forța majoră</w:t>
      </w:r>
    </w:p>
    <w:p w14:paraId="00000051"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lastRenderedPageBreak/>
        <w:t xml:space="preserve"> </w:t>
      </w:r>
    </w:p>
    <w:p w14:paraId="00000052" w14:textId="77777777" w:rsidR="00DE2CED" w:rsidRDefault="009F064A">
      <w:pPr>
        <w:spacing w:before="240" w:after="240"/>
        <w:ind w:left="560"/>
        <w:jc w:val="both"/>
        <w:rPr>
          <w:rFonts w:ascii="Arial" w:eastAsia="Arial" w:hAnsi="Arial" w:cs="Arial"/>
        </w:rPr>
      </w:pPr>
      <w:r>
        <w:rPr>
          <w:rFonts w:ascii="Arial" w:eastAsia="Arial" w:hAnsi="Arial" w:cs="Arial"/>
          <w:b/>
        </w:rPr>
        <w:t>6.1.</w:t>
      </w:r>
      <w:r>
        <w:rPr>
          <w:rFonts w:ascii="Times New Roman" w:eastAsia="Times New Roman" w:hAnsi="Times New Roman" w:cs="Times New Roman"/>
          <w:sz w:val="14"/>
          <w:szCs w:val="14"/>
        </w:rPr>
        <w:t xml:space="preserve">     </w:t>
      </w:r>
      <w:r>
        <w:rPr>
          <w:rFonts w:ascii="Arial" w:eastAsia="Arial" w:hAnsi="Arial" w:cs="Arial"/>
        </w:rPr>
        <w:t>Niciuna dintre părți nu răspunde pentru neexecutarea la termen și/sau pentru executarea în mod necorespunzător a oricărei obligații care îi revine în baza Termenilor și Condițiilor dacă neexecutarea sau ex</w:t>
      </w:r>
      <w:r>
        <w:rPr>
          <w:rFonts w:ascii="Arial" w:eastAsia="Arial" w:hAnsi="Arial" w:cs="Arial"/>
        </w:rPr>
        <w:t>ecutarea necorespunzătoare a obligației respective este rezultatul direct al intervenției Forței Majore. Cealaltă parte nu va fi îndreptățită la plata de despăgubiri în acest caz.</w:t>
      </w:r>
    </w:p>
    <w:p w14:paraId="00000053"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54" w14:textId="77777777" w:rsidR="00DE2CED" w:rsidRDefault="009F064A">
      <w:pPr>
        <w:spacing w:before="240" w:after="240"/>
        <w:ind w:left="560"/>
        <w:jc w:val="both"/>
        <w:rPr>
          <w:rFonts w:ascii="Arial" w:eastAsia="Arial" w:hAnsi="Arial" w:cs="Arial"/>
        </w:rPr>
      </w:pPr>
      <w:r>
        <w:rPr>
          <w:rFonts w:ascii="Arial" w:eastAsia="Arial" w:hAnsi="Arial" w:cs="Arial"/>
          <w:b/>
        </w:rPr>
        <w:t>6.2.</w:t>
      </w:r>
      <w:r>
        <w:rPr>
          <w:rFonts w:ascii="Times New Roman" w:eastAsia="Times New Roman" w:hAnsi="Times New Roman" w:cs="Times New Roman"/>
          <w:sz w:val="14"/>
          <w:szCs w:val="14"/>
        </w:rPr>
        <w:t xml:space="preserve">     </w:t>
      </w:r>
      <w:r>
        <w:rPr>
          <w:rFonts w:ascii="Arial" w:eastAsia="Arial" w:hAnsi="Arial" w:cs="Arial"/>
        </w:rPr>
        <w:t>Daca oricare dintre părți este împiedicată, îngreunată sau întârz</w:t>
      </w:r>
      <w:r>
        <w:rPr>
          <w:rFonts w:ascii="Arial" w:eastAsia="Arial" w:hAnsi="Arial" w:cs="Arial"/>
        </w:rPr>
        <w:t>iată să își execute oricare dintre obligațiile asumate prin Termeni și Condiții, de un eveniment de Forță Majoră, atunci partea respectiva va notifica cealaltă parte, în scris, despre intervenția evenimentului de Forță Majoră și despre împrejurările în car</w:t>
      </w:r>
      <w:r>
        <w:rPr>
          <w:rFonts w:ascii="Arial" w:eastAsia="Arial" w:hAnsi="Arial" w:cs="Arial"/>
        </w:rPr>
        <w:t>e s-a produs acesta, în termen de 5 (cinci) zile lucrătoare de la data la care a luat la cunoștință despre producerea evenimentului.</w:t>
      </w:r>
    </w:p>
    <w:p w14:paraId="00000055" w14:textId="77777777" w:rsidR="00DE2CED" w:rsidRDefault="009F064A">
      <w:pPr>
        <w:spacing w:before="240" w:after="240"/>
        <w:rPr>
          <w:rFonts w:ascii="Arial" w:eastAsia="Arial" w:hAnsi="Arial" w:cs="Arial"/>
        </w:rPr>
      </w:pPr>
      <w:r>
        <w:rPr>
          <w:rFonts w:ascii="Arial" w:eastAsia="Arial" w:hAnsi="Arial" w:cs="Arial"/>
        </w:rPr>
        <w:t xml:space="preserve"> </w:t>
      </w:r>
    </w:p>
    <w:p w14:paraId="00000056"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57" w14:textId="77777777" w:rsidR="00DE2CED" w:rsidRDefault="009F064A">
      <w:pPr>
        <w:spacing w:before="240" w:after="240"/>
        <w:ind w:left="560"/>
        <w:jc w:val="both"/>
        <w:rPr>
          <w:rFonts w:ascii="Arial" w:eastAsia="Arial" w:hAnsi="Arial" w:cs="Arial"/>
        </w:rPr>
      </w:pPr>
      <w:r>
        <w:rPr>
          <w:rFonts w:ascii="Arial" w:eastAsia="Arial" w:hAnsi="Arial" w:cs="Arial"/>
          <w:b/>
        </w:rPr>
        <w:t>6.3.</w:t>
      </w:r>
      <w:r>
        <w:rPr>
          <w:rFonts w:ascii="Times New Roman" w:eastAsia="Times New Roman" w:hAnsi="Times New Roman" w:cs="Times New Roman"/>
          <w:sz w:val="14"/>
          <w:szCs w:val="14"/>
        </w:rPr>
        <w:t xml:space="preserve">     </w:t>
      </w:r>
      <w:r>
        <w:rPr>
          <w:rFonts w:ascii="Arial" w:eastAsia="Arial" w:hAnsi="Arial" w:cs="Arial"/>
        </w:rPr>
        <w:t>Partea care a adresat respectiva notificare nu va fi ținută răspunzătoare pentru neexecutarea, executarea cu î</w:t>
      </w:r>
      <w:r>
        <w:rPr>
          <w:rFonts w:ascii="Arial" w:eastAsia="Arial" w:hAnsi="Arial" w:cs="Arial"/>
        </w:rPr>
        <w:t>ntârziere sau în mod necorespunzător a obligațiilor sale contractuale cât timp durează Forța Majoră.</w:t>
      </w:r>
    </w:p>
    <w:p w14:paraId="00000058"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59" w14:textId="77777777" w:rsidR="00DE2CED" w:rsidRDefault="009F064A">
      <w:pPr>
        <w:spacing w:before="240" w:after="240"/>
        <w:ind w:left="560"/>
        <w:jc w:val="both"/>
        <w:rPr>
          <w:rFonts w:ascii="Arial" w:eastAsia="Arial" w:hAnsi="Arial" w:cs="Arial"/>
        </w:rPr>
      </w:pPr>
      <w:r>
        <w:rPr>
          <w:rFonts w:ascii="Arial" w:eastAsia="Arial" w:hAnsi="Arial" w:cs="Arial"/>
          <w:b/>
        </w:rPr>
        <w:t>6.4.</w:t>
      </w:r>
      <w:r>
        <w:rPr>
          <w:rFonts w:ascii="Times New Roman" w:eastAsia="Times New Roman" w:hAnsi="Times New Roman" w:cs="Times New Roman"/>
          <w:sz w:val="14"/>
          <w:szCs w:val="14"/>
        </w:rPr>
        <w:t xml:space="preserve">     </w:t>
      </w:r>
      <w:r>
        <w:rPr>
          <w:rFonts w:ascii="Arial" w:eastAsia="Arial" w:hAnsi="Arial" w:cs="Arial"/>
        </w:rPr>
        <w:t>Încetarea cazului de Forță Majoră va fi, de asemenea, notificată în scris celeilalte părți, în termen de 5 (cinci) zile lucrătoare de la încetar</w:t>
      </w:r>
      <w:r>
        <w:rPr>
          <w:rFonts w:ascii="Arial" w:eastAsia="Arial" w:hAnsi="Arial" w:cs="Arial"/>
        </w:rPr>
        <w:t>e.</w:t>
      </w:r>
    </w:p>
    <w:p w14:paraId="0000005A"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5B" w14:textId="77777777" w:rsidR="00DE2CED" w:rsidRDefault="009F064A">
      <w:pPr>
        <w:spacing w:before="240" w:after="240"/>
        <w:ind w:left="560"/>
        <w:jc w:val="both"/>
        <w:rPr>
          <w:rFonts w:ascii="Arial" w:eastAsia="Arial" w:hAnsi="Arial" w:cs="Arial"/>
        </w:rPr>
      </w:pPr>
      <w:r>
        <w:rPr>
          <w:rFonts w:ascii="Arial" w:eastAsia="Arial" w:hAnsi="Arial" w:cs="Arial"/>
          <w:b/>
        </w:rPr>
        <w:t>6.5.</w:t>
      </w:r>
      <w:r>
        <w:rPr>
          <w:rFonts w:ascii="Times New Roman" w:eastAsia="Times New Roman" w:hAnsi="Times New Roman" w:cs="Times New Roman"/>
          <w:sz w:val="14"/>
          <w:szCs w:val="14"/>
        </w:rPr>
        <w:t xml:space="preserve">     </w:t>
      </w:r>
      <w:r>
        <w:rPr>
          <w:rFonts w:ascii="Arial" w:eastAsia="Arial" w:hAnsi="Arial" w:cs="Arial"/>
        </w:rPr>
        <w:t>Dacă Forța Majoră durează mai mult de 30 (treizeci) de zile, oricare dintre părți va putea notifica celeilalte părți încetarea de drept a Termenilor și Condițiilor, fără ca cealaltă parte să poată pretinde daune interese.</w:t>
      </w:r>
    </w:p>
    <w:p w14:paraId="0000005C"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5D" w14:textId="77777777" w:rsidR="00DE2CED" w:rsidRDefault="009F064A">
      <w:pPr>
        <w:spacing w:before="240" w:after="240"/>
        <w:ind w:left="560"/>
        <w:jc w:val="both"/>
        <w:rPr>
          <w:rFonts w:ascii="Arial" w:eastAsia="Arial" w:hAnsi="Arial" w:cs="Arial"/>
        </w:rPr>
      </w:pPr>
      <w:r>
        <w:rPr>
          <w:rFonts w:ascii="Arial" w:eastAsia="Arial" w:hAnsi="Arial" w:cs="Arial"/>
          <w:b/>
        </w:rPr>
        <w:t>6.6.</w:t>
      </w:r>
      <w:r>
        <w:rPr>
          <w:rFonts w:ascii="Times New Roman" w:eastAsia="Times New Roman" w:hAnsi="Times New Roman" w:cs="Times New Roman"/>
          <w:sz w:val="14"/>
          <w:szCs w:val="14"/>
        </w:rPr>
        <w:t xml:space="preserve">     </w:t>
      </w:r>
      <w:r>
        <w:rPr>
          <w:rFonts w:ascii="Arial" w:eastAsia="Arial" w:hAnsi="Arial" w:cs="Arial"/>
        </w:rPr>
        <w:t>Părțile convin în mod expres ca Roditor este exonerat de răspundere și în cazul apariției unui Caz fortuit care împiedică sau întârzie, total sau parțial, executarea obligațiilor asumate prin Termeni și Condiții. Prevederile acestei clauze privind Forța Ma</w:t>
      </w:r>
      <w:r>
        <w:rPr>
          <w:rFonts w:ascii="Arial" w:eastAsia="Arial" w:hAnsi="Arial" w:cs="Arial"/>
        </w:rPr>
        <w:t>joră se aplică în mod corespunzător și în cazul apariției unui Caz fortuit.</w:t>
      </w:r>
    </w:p>
    <w:p w14:paraId="0000005E" w14:textId="77777777" w:rsidR="00DE2CED" w:rsidRDefault="009F064A">
      <w:pPr>
        <w:spacing w:before="240" w:after="240"/>
        <w:rPr>
          <w:rFonts w:ascii="Arial" w:eastAsia="Arial" w:hAnsi="Arial" w:cs="Arial"/>
          <w:b/>
          <w:sz w:val="28"/>
          <w:szCs w:val="28"/>
        </w:rPr>
      </w:pPr>
      <w:r>
        <w:rPr>
          <w:rFonts w:ascii="Arial" w:eastAsia="Arial" w:hAnsi="Arial" w:cs="Arial"/>
          <w:b/>
          <w:sz w:val="28"/>
          <w:szCs w:val="28"/>
        </w:rPr>
        <w:t xml:space="preserve"> </w:t>
      </w:r>
    </w:p>
    <w:p w14:paraId="0000005F"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7.</w:t>
      </w:r>
      <w:r>
        <w:rPr>
          <w:rFonts w:ascii="Times New Roman" w:eastAsia="Times New Roman" w:hAnsi="Times New Roman" w:cs="Times New Roman"/>
          <w:sz w:val="14"/>
          <w:szCs w:val="14"/>
        </w:rPr>
        <w:t xml:space="preserve">        </w:t>
      </w:r>
      <w:r>
        <w:rPr>
          <w:rFonts w:ascii="Arial" w:eastAsia="Arial" w:hAnsi="Arial" w:cs="Arial"/>
          <w:b/>
          <w:sz w:val="28"/>
          <w:szCs w:val="28"/>
        </w:rPr>
        <w:t>Legea aplicabilă și soluționarea litigiilor</w:t>
      </w:r>
    </w:p>
    <w:p w14:paraId="00000060"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 xml:space="preserve"> </w:t>
      </w:r>
    </w:p>
    <w:p w14:paraId="00000061" w14:textId="77777777" w:rsidR="00DE2CED" w:rsidRDefault="009F064A">
      <w:pPr>
        <w:spacing w:before="240" w:after="240"/>
        <w:ind w:left="560"/>
        <w:jc w:val="both"/>
        <w:rPr>
          <w:rFonts w:ascii="Arial" w:eastAsia="Arial" w:hAnsi="Arial" w:cs="Arial"/>
        </w:rPr>
      </w:pPr>
      <w:r>
        <w:rPr>
          <w:rFonts w:ascii="Arial" w:eastAsia="Arial" w:hAnsi="Arial" w:cs="Arial"/>
          <w:b/>
        </w:rPr>
        <w:t>7.1.</w:t>
      </w:r>
      <w:r>
        <w:rPr>
          <w:rFonts w:ascii="Times New Roman" w:eastAsia="Times New Roman" w:hAnsi="Times New Roman" w:cs="Times New Roman"/>
          <w:sz w:val="14"/>
          <w:szCs w:val="14"/>
        </w:rPr>
        <w:t xml:space="preserve">     </w:t>
      </w:r>
      <w:r>
        <w:rPr>
          <w:rFonts w:ascii="Arial" w:eastAsia="Arial" w:hAnsi="Arial" w:cs="Arial"/>
        </w:rPr>
        <w:t>Termenii și Condițiile sunt guvernate de și interpretate conform legii române.</w:t>
      </w:r>
    </w:p>
    <w:p w14:paraId="00000062"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63" w14:textId="77777777" w:rsidR="00DE2CED" w:rsidRDefault="009F064A">
      <w:pPr>
        <w:spacing w:before="240" w:after="240"/>
        <w:ind w:left="560"/>
        <w:jc w:val="both"/>
        <w:rPr>
          <w:rFonts w:ascii="Arial" w:eastAsia="Arial" w:hAnsi="Arial" w:cs="Arial"/>
        </w:rPr>
      </w:pPr>
      <w:r>
        <w:rPr>
          <w:rFonts w:ascii="Arial" w:eastAsia="Arial" w:hAnsi="Arial" w:cs="Arial"/>
          <w:b/>
        </w:rPr>
        <w:lastRenderedPageBreak/>
        <w:t>7.2.</w:t>
      </w:r>
      <w:r>
        <w:rPr>
          <w:rFonts w:ascii="Times New Roman" w:eastAsia="Times New Roman" w:hAnsi="Times New Roman" w:cs="Times New Roman"/>
          <w:sz w:val="14"/>
          <w:szCs w:val="14"/>
        </w:rPr>
        <w:t xml:space="preserve">     </w:t>
      </w:r>
      <w:r>
        <w:rPr>
          <w:rFonts w:ascii="Arial" w:eastAsia="Arial" w:hAnsi="Arial" w:cs="Arial"/>
        </w:rPr>
        <w:t>Orice litigiu născut din sau în legătura cu Termenii și Condițiile va fi soluționat pe cale amiabilă, iar daca acest lucru nu este posibil, atunci litigiul va fi înaintat spre soluționare instanțelor judecătorești competente din București. Dreptul la acțiu</w:t>
      </w:r>
      <w:r>
        <w:rPr>
          <w:rFonts w:ascii="Arial" w:eastAsia="Arial" w:hAnsi="Arial" w:cs="Arial"/>
        </w:rPr>
        <w:t>ne al Clientului izvorât din sau în legătura cu Termenii și Condițiile se prescrie în termen de 6 (șase) luni.</w:t>
      </w:r>
    </w:p>
    <w:p w14:paraId="00000064" w14:textId="77777777" w:rsidR="00DE2CED" w:rsidRDefault="009F064A">
      <w:pPr>
        <w:spacing w:before="240" w:after="0" w:line="276" w:lineRule="auto"/>
        <w:jc w:val="both"/>
        <w:rPr>
          <w:rFonts w:ascii="Arial" w:eastAsia="Arial" w:hAnsi="Arial" w:cs="Arial"/>
          <w:b/>
          <w:sz w:val="28"/>
          <w:szCs w:val="28"/>
        </w:rPr>
      </w:pPr>
      <w:r>
        <w:rPr>
          <w:rFonts w:ascii="Arial" w:eastAsia="Arial" w:hAnsi="Arial" w:cs="Arial"/>
          <w:b/>
          <w:sz w:val="28"/>
          <w:szCs w:val="28"/>
        </w:rPr>
        <w:t xml:space="preserve"> </w:t>
      </w:r>
    </w:p>
    <w:p w14:paraId="00000065" w14:textId="77777777" w:rsidR="00DE2CED" w:rsidRDefault="009F064A">
      <w:pPr>
        <w:spacing w:after="0" w:line="276" w:lineRule="auto"/>
        <w:ind w:left="560"/>
        <w:jc w:val="both"/>
        <w:rPr>
          <w:rFonts w:ascii="Arial" w:eastAsia="Arial" w:hAnsi="Arial" w:cs="Arial"/>
          <w:b/>
          <w:sz w:val="28"/>
          <w:szCs w:val="28"/>
        </w:rPr>
      </w:pPr>
      <w:r>
        <w:rPr>
          <w:rFonts w:ascii="Arial" w:eastAsia="Arial" w:hAnsi="Arial" w:cs="Arial"/>
          <w:b/>
          <w:sz w:val="28"/>
          <w:szCs w:val="28"/>
        </w:rPr>
        <w:t>8.</w:t>
      </w:r>
      <w:r>
        <w:rPr>
          <w:rFonts w:ascii="Times New Roman" w:eastAsia="Times New Roman" w:hAnsi="Times New Roman" w:cs="Times New Roman"/>
          <w:sz w:val="14"/>
          <w:szCs w:val="14"/>
        </w:rPr>
        <w:t xml:space="preserve">        </w:t>
      </w:r>
      <w:r>
        <w:rPr>
          <w:rFonts w:ascii="Arial" w:eastAsia="Arial" w:hAnsi="Arial" w:cs="Arial"/>
          <w:b/>
          <w:sz w:val="28"/>
          <w:szCs w:val="28"/>
        </w:rPr>
        <w:t>Dispoziții finale</w:t>
      </w:r>
    </w:p>
    <w:p w14:paraId="00000066" w14:textId="77777777" w:rsidR="00DE2CED" w:rsidRDefault="009F064A">
      <w:pPr>
        <w:spacing w:after="0" w:line="276" w:lineRule="auto"/>
        <w:ind w:left="560"/>
        <w:jc w:val="both"/>
        <w:rPr>
          <w:rFonts w:ascii="Arial" w:eastAsia="Arial" w:hAnsi="Arial" w:cs="Arial"/>
        </w:rPr>
      </w:pPr>
      <w:r>
        <w:rPr>
          <w:rFonts w:ascii="Arial" w:eastAsia="Arial" w:hAnsi="Arial" w:cs="Arial"/>
        </w:rPr>
        <w:t xml:space="preserve"> </w:t>
      </w:r>
    </w:p>
    <w:p w14:paraId="00000067" w14:textId="77777777" w:rsidR="00DE2CED" w:rsidRDefault="009F064A">
      <w:pPr>
        <w:spacing w:before="240" w:after="240"/>
        <w:ind w:left="560"/>
        <w:jc w:val="both"/>
        <w:rPr>
          <w:rFonts w:ascii="Arial" w:eastAsia="Arial" w:hAnsi="Arial" w:cs="Arial"/>
        </w:rPr>
      </w:pPr>
      <w:r>
        <w:rPr>
          <w:rFonts w:ascii="Arial" w:eastAsia="Arial" w:hAnsi="Arial" w:cs="Arial"/>
          <w:b/>
        </w:rPr>
        <w:t>8.1.</w:t>
      </w:r>
      <w:r>
        <w:rPr>
          <w:rFonts w:ascii="Times New Roman" w:eastAsia="Times New Roman" w:hAnsi="Times New Roman" w:cs="Times New Roman"/>
          <w:sz w:val="14"/>
          <w:szCs w:val="14"/>
        </w:rPr>
        <w:t xml:space="preserve">     </w:t>
      </w:r>
      <w:r>
        <w:rPr>
          <w:rFonts w:ascii="Arial" w:eastAsia="Arial" w:hAnsi="Arial" w:cs="Arial"/>
        </w:rPr>
        <w:t>Clientul declară și garantează ca are capacitatea juridica (&gt; 18 ani) de a încheia Termenii și Condițiil</w:t>
      </w:r>
      <w:r>
        <w:rPr>
          <w:rFonts w:ascii="Arial" w:eastAsia="Arial" w:hAnsi="Arial" w:cs="Arial"/>
        </w:rPr>
        <w:t>e și Politica de prelucrare a datelor cu caracter personal și că toate datele și informațiile transmise Roditor sunt complete și corecte.</w:t>
      </w:r>
    </w:p>
    <w:p w14:paraId="00000068"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69" w14:textId="77777777" w:rsidR="00DE2CED" w:rsidRDefault="009F064A">
      <w:pPr>
        <w:spacing w:before="240" w:after="240"/>
        <w:ind w:left="560"/>
        <w:jc w:val="both"/>
        <w:rPr>
          <w:rFonts w:ascii="Arial" w:eastAsia="Arial" w:hAnsi="Arial" w:cs="Arial"/>
        </w:rPr>
      </w:pPr>
      <w:r>
        <w:rPr>
          <w:rFonts w:ascii="Arial" w:eastAsia="Arial" w:hAnsi="Arial" w:cs="Arial"/>
          <w:b/>
        </w:rPr>
        <w:t>8.2.</w:t>
      </w:r>
      <w:r>
        <w:rPr>
          <w:rFonts w:ascii="Times New Roman" w:eastAsia="Times New Roman" w:hAnsi="Times New Roman" w:cs="Times New Roman"/>
          <w:sz w:val="14"/>
          <w:szCs w:val="14"/>
        </w:rPr>
        <w:t xml:space="preserve">     </w:t>
      </w:r>
      <w:r>
        <w:rPr>
          <w:rFonts w:ascii="Arial" w:eastAsia="Arial" w:hAnsi="Arial" w:cs="Arial"/>
        </w:rPr>
        <w:t>Termenii și Condițiile și Politica de prelucrare a datelor cu caracter personal formează întregul acord din</w:t>
      </w:r>
      <w:r>
        <w:rPr>
          <w:rFonts w:ascii="Arial" w:eastAsia="Arial" w:hAnsi="Arial" w:cs="Arial"/>
        </w:rPr>
        <w:t>tre Vânzător și Client și dintre Client și Roditor cu privire la obiectul acestora și înlocuiește orice altă înțelegere între părți anterioară încheierii Termenilor și Condițiilor, verbală sau scrisă.</w:t>
      </w:r>
    </w:p>
    <w:p w14:paraId="0000006A" w14:textId="77777777" w:rsidR="00DE2CED" w:rsidRDefault="009F064A">
      <w:pPr>
        <w:spacing w:before="240" w:after="240"/>
        <w:rPr>
          <w:rFonts w:ascii="Arial" w:eastAsia="Arial" w:hAnsi="Arial" w:cs="Arial"/>
        </w:rPr>
      </w:pPr>
      <w:r>
        <w:rPr>
          <w:rFonts w:ascii="Arial" w:eastAsia="Arial" w:hAnsi="Arial" w:cs="Arial"/>
        </w:rPr>
        <w:t xml:space="preserve"> </w:t>
      </w:r>
    </w:p>
    <w:p w14:paraId="0000006B"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6C" w14:textId="77777777" w:rsidR="00DE2CED" w:rsidRDefault="009F064A">
      <w:pPr>
        <w:spacing w:before="240" w:after="240"/>
        <w:ind w:left="560"/>
        <w:jc w:val="both"/>
        <w:rPr>
          <w:rFonts w:ascii="Arial" w:eastAsia="Arial" w:hAnsi="Arial" w:cs="Arial"/>
        </w:rPr>
      </w:pPr>
      <w:r>
        <w:rPr>
          <w:rFonts w:ascii="Arial" w:eastAsia="Arial" w:hAnsi="Arial" w:cs="Arial"/>
          <w:b/>
        </w:rPr>
        <w:t>8.3.</w:t>
      </w:r>
      <w:r>
        <w:rPr>
          <w:rFonts w:ascii="Times New Roman" w:eastAsia="Times New Roman" w:hAnsi="Times New Roman" w:cs="Times New Roman"/>
          <w:sz w:val="14"/>
          <w:szCs w:val="14"/>
        </w:rPr>
        <w:t xml:space="preserve">     </w:t>
      </w:r>
      <w:r>
        <w:rPr>
          <w:rFonts w:ascii="Arial" w:eastAsia="Arial" w:hAnsi="Arial" w:cs="Arial"/>
        </w:rPr>
        <w:t>Dacă în orice moment orice prevedere a Ter</w:t>
      </w:r>
      <w:r>
        <w:rPr>
          <w:rFonts w:ascii="Arial" w:eastAsia="Arial" w:hAnsi="Arial" w:cs="Arial"/>
        </w:rPr>
        <w:t>menilor și Condițiilor și/sau a Politicii de prelucrare a datelor cu caracter personal este sau devine nelegală, ineficace, nulă sau inaplicabilă în orice sens conform prevederilor legale aplicabile sau unei decizii a instanțelor judecătorești sau arbitral</w:t>
      </w:r>
      <w:r>
        <w:rPr>
          <w:rFonts w:ascii="Arial" w:eastAsia="Arial" w:hAnsi="Arial" w:cs="Arial"/>
        </w:rPr>
        <w:t>e, legalitatea, eficacitatea, validitatea și aplicabilitatea celorlalte prevederi ale Termenilor și Condițiilor și/sau Politicii de prelucrare a datelor cu caracter personal nu vor fi afectate sau influențate negativ de acestea. Prevederile nelegale, inefi</w:t>
      </w:r>
      <w:r>
        <w:rPr>
          <w:rFonts w:ascii="Arial" w:eastAsia="Arial" w:hAnsi="Arial" w:cs="Arial"/>
        </w:rPr>
        <w:t>cace nule sau inaplicabile vor fi înlocuite cu prevederi legale, eficace, valide și aplicabile, care să reflecte, cât mai bine posibil, scopul economic urmărit prin intermediul prevederilor nelegale, ineficace nule sau inaplicabile.</w:t>
      </w:r>
    </w:p>
    <w:p w14:paraId="0000006D" w14:textId="77777777" w:rsidR="00DE2CED" w:rsidRDefault="009F064A">
      <w:pPr>
        <w:spacing w:before="240" w:after="240"/>
        <w:jc w:val="both"/>
        <w:rPr>
          <w:rFonts w:ascii="Arial" w:eastAsia="Arial" w:hAnsi="Arial" w:cs="Arial"/>
        </w:rPr>
      </w:pPr>
      <w:r>
        <w:rPr>
          <w:rFonts w:ascii="Arial" w:eastAsia="Arial" w:hAnsi="Arial" w:cs="Arial"/>
        </w:rPr>
        <w:t xml:space="preserve"> </w:t>
      </w:r>
    </w:p>
    <w:p w14:paraId="0000006E" w14:textId="77777777" w:rsidR="00DE2CED" w:rsidRDefault="009F064A">
      <w:pPr>
        <w:spacing w:before="240" w:after="240"/>
        <w:ind w:left="560"/>
        <w:jc w:val="both"/>
        <w:rPr>
          <w:rFonts w:ascii="Arial" w:eastAsia="Arial" w:hAnsi="Arial" w:cs="Arial"/>
        </w:rPr>
      </w:pPr>
      <w:r>
        <w:rPr>
          <w:rFonts w:ascii="Arial" w:eastAsia="Arial" w:hAnsi="Arial" w:cs="Arial"/>
          <w:b/>
        </w:rPr>
        <w:t>8.4.</w:t>
      </w:r>
      <w:r>
        <w:rPr>
          <w:rFonts w:ascii="Times New Roman" w:eastAsia="Times New Roman" w:hAnsi="Times New Roman" w:cs="Times New Roman"/>
          <w:sz w:val="14"/>
          <w:szCs w:val="14"/>
        </w:rPr>
        <w:t xml:space="preserve">     </w:t>
      </w:r>
      <w:r>
        <w:rPr>
          <w:rFonts w:ascii="Arial" w:eastAsia="Arial" w:hAnsi="Arial" w:cs="Arial"/>
        </w:rPr>
        <w:t xml:space="preserve">In cazul în </w:t>
      </w:r>
      <w:r>
        <w:rPr>
          <w:rFonts w:ascii="Arial" w:eastAsia="Arial" w:hAnsi="Arial" w:cs="Arial"/>
        </w:rPr>
        <w:t>care o notificare în baza Termenilor și Condițiilor și/sau Politicii de prelucrare a datelor cu caracter personal se face prin poștă, aceasta va fi transmisă, cu confirmare de primire, și se consideră primită de destinatar la data menționată de oficiul poș</w:t>
      </w:r>
      <w:r>
        <w:rPr>
          <w:rFonts w:ascii="Arial" w:eastAsia="Arial" w:hAnsi="Arial" w:cs="Arial"/>
        </w:rPr>
        <w:t>tal primitor pe această confirmare. Daca notificarea se trimite prin fax sau e-mail, aceasta se consideră primită în prima zi lucrătoare ulterioară celei în care a fost expediată. Notificările formulate în temeiul Termenilor și Condițiilor și/sau Politicii</w:t>
      </w:r>
      <w:r>
        <w:rPr>
          <w:rFonts w:ascii="Arial" w:eastAsia="Arial" w:hAnsi="Arial" w:cs="Arial"/>
        </w:rPr>
        <w:t xml:space="preserve"> de prelucrare a datelor cu caracter personal vor fi, de asemenea, considerate valabile daca sunt transmise prin intermediul Contului Roditor.</w:t>
      </w:r>
    </w:p>
    <w:p w14:paraId="0000006F" w14:textId="77777777" w:rsidR="00DE2CED" w:rsidRDefault="009F064A">
      <w:pPr>
        <w:spacing w:before="240" w:after="240"/>
        <w:ind w:left="560"/>
        <w:jc w:val="both"/>
        <w:rPr>
          <w:rFonts w:ascii="Arial" w:eastAsia="Arial" w:hAnsi="Arial" w:cs="Arial"/>
        </w:rPr>
      </w:pPr>
      <w:r>
        <w:rPr>
          <w:rFonts w:ascii="Arial" w:eastAsia="Arial" w:hAnsi="Arial" w:cs="Arial"/>
        </w:rPr>
        <w:t xml:space="preserve"> </w:t>
      </w:r>
    </w:p>
    <w:p w14:paraId="00000070" w14:textId="77777777" w:rsidR="00DE2CED" w:rsidRDefault="009F064A">
      <w:pPr>
        <w:spacing w:before="240" w:after="240"/>
        <w:ind w:left="560"/>
        <w:jc w:val="both"/>
        <w:rPr>
          <w:rFonts w:ascii="Arial" w:eastAsia="Arial" w:hAnsi="Arial" w:cs="Arial"/>
        </w:rPr>
      </w:pPr>
      <w:r>
        <w:rPr>
          <w:rFonts w:ascii="Arial" w:eastAsia="Arial" w:hAnsi="Arial" w:cs="Arial"/>
          <w:b/>
        </w:rPr>
        <w:t>8.5.</w:t>
      </w:r>
      <w:r>
        <w:rPr>
          <w:rFonts w:ascii="Times New Roman" w:eastAsia="Times New Roman" w:hAnsi="Times New Roman" w:cs="Times New Roman"/>
          <w:sz w:val="14"/>
          <w:szCs w:val="14"/>
        </w:rPr>
        <w:t xml:space="preserve">     </w:t>
      </w:r>
      <w:r>
        <w:rPr>
          <w:rFonts w:ascii="Arial" w:eastAsia="Arial" w:hAnsi="Arial" w:cs="Arial"/>
        </w:rPr>
        <w:t>Prin acceptarea Termenilor și Condițiilor și Politicii de prelucrare a datelor cu caracter personal, C</w:t>
      </w:r>
      <w:r>
        <w:rPr>
          <w:rFonts w:ascii="Arial" w:eastAsia="Arial" w:hAnsi="Arial" w:cs="Arial"/>
        </w:rPr>
        <w:t>lientul acceptă în mod expres și irevocabil toate clauzele stipulate în cuprinsul acestora, inclusiv, dar fără a se limita la următoarele clauze: 2, 3, 4, 5, 6, și 7 din Termeni și Condiții.</w:t>
      </w:r>
    </w:p>
    <w:p w14:paraId="00000071" w14:textId="77777777" w:rsidR="00DE2CED" w:rsidRDefault="009F064A">
      <w:pPr>
        <w:spacing w:before="240" w:after="240"/>
        <w:rPr>
          <w:rFonts w:ascii="Arial" w:eastAsia="Arial" w:hAnsi="Arial" w:cs="Arial"/>
        </w:rPr>
      </w:pPr>
      <w:r>
        <w:rPr>
          <w:rFonts w:ascii="Arial" w:eastAsia="Arial" w:hAnsi="Arial" w:cs="Arial"/>
        </w:rPr>
        <w:lastRenderedPageBreak/>
        <w:t xml:space="preserve"> </w:t>
      </w:r>
    </w:p>
    <w:p w14:paraId="00000072" w14:textId="77777777" w:rsidR="00DE2CED" w:rsidRDefault="009F064A">
      <w:pPr>
        <w:spacing w:before="240" w:after="240"/>
        <w:rPr>
          <w:rFonts w:ascii="Arial" w:eastAsia="Arial" w:hAnsi="Arial" w:cs="Arial"/>
        </w:rPr>
      </w:pPr>
      <w:r>
        <w:rPr>
          <w:rFonts w:ascii="Arial" w:eastAsia="Arial" w:hAnsi="Arial" w:cs="Arial"/>
        </w:rPr>
        <w:t xml:space="preserve"> </w:t>
      </w:r>
    </w:p>
    <w:p w14:paraId="00000073" w14:textId="77777777" w:rsidR="00DE2CED" w:rsidRDefault="00DE2CED">
      <w:pPr>
        <w:rPr>
          <w:b/>
          <w:sz w:val="28"/>
          <w:szCs w:val="28"/>
        </w:rPr>
      </w:pPr>
    </w:p>
    <w:p w14:paraId="00000074" w14:textId="77777777" w:rsidR="00DE2CED" w:rsidRDefault="00DE2CED"/>
    <w:sectPr w:rsidR="00DE2CE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ED"/>
    <w:rsid w:val="009F064A"/>
    <w:rsid w:val="00DE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0B0D"/>
  <w15:docId w15:val="{155E79B7-4327-44A9-937D-90B7EB2D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o-RO"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F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B0364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063FDF"/>
    <w:rPr>
      <w:color w:val="0563C1" w:themeColor="hyperlink"/>
      <w:u w:val="single"/>
    </w:rPr>
  </w:style>
  <w:style w:type="character" w:customStyle="1" w:styleId="UnresolvedMention">
    <w:name w:val="Unresolved Mention"/>
    <w:basedOn w:val="DefaultParagraphFont"/>
    <w:uiPriority w:val="99"/>
    <w:semiHidden/>
    <w:unhideWhenUsed/>
    <w:rsid w:val="00063FDF"/>
    <w:rPr>
      <w:color w:val="605E5C"/>
      <w:shd w:val="clear" w:color="auto" w:fill="E1DFDD"/>
    </w:rPr>
  </w:style>
  <w:style w:type="paragraph" w:styleId="ListParagraph">
    <w:name w:val="List Paragraph"/>
    <w:basedOn w:val="Normal"/>
    <w:uiPriority w:val="34"/>
    <w:qFormat/>
    <w:rsid w:val="000A2311"/>
    <w:pPr>
      <w:ind w:left="720"/>
      <w:contextualSpacing/>
    </w:pPr>
  </w:style>
  <w:style w:type="paragraph" w:styleId="BalloonText">
    <w:name w:val="Balloon Text"/>
    <w:basedOn w:val="Normal"/>
    <w:link w:val="BalloonTextChar"/>
    <w:uiPriority w:val="99"/>
    <w:semiHidden/>
    <w:unhideWhenUsed/>
    <w:rsid w:val="000C472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4720"/>
    <w:rPr>
      <w:rFonts w:ascii="Times New Roman" w:hAnsi="Times New Roman" w:cs="Times New Roman"/>
      <w:sz w:val="18"/>
      <w:szCs w:val="18"/>
      <w:lang w:val="ro-RO"/>
    </w:rPr>
  </w:style>
  <w:style w:type="paragraph" w:styleId="Header">
    <w:name w:val="header"/>
    <w:basedOn w:val="Normal"/>
    <w:link w:val="HeaderChar"/>
    <w:uiPriority w:val="99"/>
    <w:unhideWhenUsed/>
    <w:rsid w:val="00800A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0A76"/>
    <w:rPr>
      <w:lang w:val="ro-RO"/>
    </w:rPr>
  </w:style>
  <w:style w:type="paragraph" w:styleId="Footer">
    <w:name w:val="footer"/>
    <w:basedOn w:val="Normal"/>
    <w:link w:val="FooterChar"/>
    <w:uiPriority w:val="99"/>
    <w:unhideWhenUsed/>
    <w:rsid w:val="00800A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0A76"/>
    <w:rPr>
      <w:lang w:val="ro-RO"/>
    </w:rPr>
  </w:style>
  <w:style w:type="character" w:customStyle="1" w:styleId="Heading3Char">
    <w:name w:val="Heading 3 Char"/>
    <w:basedOn w:val="DefaultParagraphFont"/>
    <w:link w:val="Heading3"/>
    <w:uiPriority w:val="9"/>
    <w:rsid w:val="00B03641"/>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B03641"/>
    <w:rPr>
      <w:b/>
      <w:bCs/>
    </w:rPr>
  </w:style>
  <w:style w:type="paragraph" w:styleId="NormalWeb">
    <w:name w:val="Normal (Web)"/>
    <w:basedOn w:val="Normal"/>
    <w:uiPriority w:val="99"/>
    <w:semiHidden/>
    <w:unhideWhenUsed/>
    <w:rsid w:val="00B036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B4D9D"/>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roditorfoodmarke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vPeJf0ErTIXtSogHYab8F8rx1Q==">AMUW2mUoAD7FD2AM9J7CU5snnHd+V2XUgMXIf1e/illBtUZ4dDOKnrtRkdQFn5UZeb5q+bsc6xqI1hpu21X+WPIng/i8YCe00JzqFX33I0vJ0cKlTp7/8gw=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2029</Words>
  <Characters>11567</Characters>
  <Application>Microsoft Office Word</Application>
  <DocSecurity>0</DocSecurity>
  <Lines>96</Lines>
  <Paragraphs>27</Paragraphs>
  <ScaleCrop>false</ScaleCrop>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Floares</dc:creator>
  <cp:lastModifiedBy>Liviu</cp:lastModifiedBy>
  <cp:revision>2</cp:revision>
  <dcterms:created xsi:type="dcterms:W3CDTF">2020-07-15T05:44:00Z</dcterms:created>
  <dcterms:modified xsi:type="dcterms:W3CDTF">2021-05-18T13:59:00Z</dcterms:modified>
</cp:coreProperties>
</file>